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50C24" w14:textId="77777777" w:rsidR="00FA3E04" w:rsidRPr="00320FAC" w:rsidRDefault="00193B6D" w:rsidP="006265A7">
      <w:pPr>
        <w:ind w:hanging="567"/>
        <w:rPr>
          <w:rFonts w:cstheme="minorHAnsi"/>
          <w:b/>
          <w:sz w:val="24"/>
          <w:szCs w:val="24"/>
        </w:rPr>
      </w:pPr>
      <w:r w:rsidRPr="00320FAC">
        <w:rPr>
          <w:rFonts w:cstheme="minorHAnsi"/>
          <w:b/>
          <w:sz w:val="24"/>
          <w:szCs w:val="24"/>
        </w:rPr>
        <w:t>JOB DESCRIPTION</w:t>
      </w:r>
    </w:p>
    <w:tbl>
      <w:tblPr>
        <w:tblpPr w:leftFromText="180" w:rightFromText="180" w:vertAnchor="text" w:horzAnchor="margin" w:tblpX="-493" w:tblpY="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2"/>
        <w:gridCol w:w="2834"/>
      </w:tblGrid>
      <w:tr w:rsidR="00320FAC" w:rsidRPr="00D063EC" w14:paraId="5DF65DA1" w14:textId="77777777" w:rsidTr="006265A7">
        <w:trPr>
          <w:trHeight w:val="296"/>
        </w:trPr>
        <w:tc>
          <w:tcPr>
            <w:tcW w:w="10206" w:type="dxa"/>
            <w:gridSpan w:val="2"/>
          </w:tcPr>
          <w:p w14:paraId="157FAC01" w14:textId="77777777" w:rsidR="00193B6D" w:rsidRPr="00C10710" w:rsidRDefault="00193B6D" w:rsidP="00284BFF">
            <w:pPr>
              <w:spacing w:after="0"/>
              <w:rPr>
                <w:rFonts w:ascii="Calibri" w:hAnsi="Calibri" w:cs="Calibri"/>
                <w:b/>
                <w:sz w:val="24"/>
                <w:szCs w:val="24"/>
              </w:rPr>
            </w:pPr>
            <w:r w:rsidRPr="00C10710">
              <w:rPr>
                <w:rFonts w:ascii="Calibri" w:hAnsi="Calibri" w:cs="Calibri"/>
                <w:b/>
                <w:sz w:val="24"/>
                <w:szCs w:val="24"/>
              </w:rPr>
              <w:t>Department:</w:t>
            </w:r>
            <w:r w:rsidR="008D627F" w:rsidRPr="00C10710">
              <w:rPr>
                <w:rFonts w:ascii="Calibri" w:hAnsi="Calibri" w:cs="Calibri"/>
                <w:b/>
                <w:sz w:val="24"/>
                <w:szCs w:val="24"/>
              </w:rPr>
              <w:t xml:space="preserve"> </w:t>
            </w:r>
            <w:r w:rsidR="002A756E" w:rsidRPr="00C10710">
              <w:rPr>
                <w:rFonts w:ascii="Calibri" w:hAnsi="Calibri" w:cs="Calibri"/>
                <w:b/>
                <w:sz w:val="24"/>
                <w:szCs w:val="24"/>
              </w:rPr>
              <w:t xml:space="preserve">             </w:t>
            </w:r>
            <w:r w:rsidR="00284BFF" w:rsidRPr="00C10710">
              <w:rPr>
                <w:rFonts w:ascii="Calibri" w:hAnsi="Calibri" w:cs="Calibri"/>
                <w:bCs/>
                <w:sz w:val="24"/>
                <w:szCs w:val="24"/>
              </w:rPr>
              <w:t>Communications</w:t>
            </w:r>
          </w:p>
        </w:tc>
      </w:tr>
      <w:tr w:rsidR="00320FAC" w:rsidRPr="00D063EC" w14:paraId="4A4275E3" w14:textId="77777777" w:rsidTr="006265A7">
        <w:trPr>
          <w:trHeight w:val="288"/>
        </w:trPr>
        <w:tc>
          <w:tcPr>
            <w:tcW w:w="7372" w:type="dxa"/>
          </w:tcPr>
          <w:p w14:paraId="4F72DD54" w14:textId="369429F1" w:rsidR="00193B6D" w:rsidRPr="00C10710" w:rsidRDefault="00193B6D" w:rsidP="00282A42">
            <w:pPr>
              <w:spacing w:after="0"/>
              <w:rPr>
                <w:rFonts w:ascii="Calibri" w:hAnsi="Calibri" w:cs="Calibri"/>
                <w:b/>
                <w:sz w:val="24"/>
                <w:szCs w:val="24"/>
              </w:rPr>
            </w:pPr>
            <w:r w:rsidRPr="00C10710">
              <w:rPr>
                <w:rFonts w:ascii="Calibri" w:hAnsi="Calibri" w:cs="Calibri"/>
                <w:b/>
                <w:sz w:val="24"/>
                <w:szCs w:val="24"/>
              </w:rPr>
              <w:t>Job Title:</w:t>
            </w:r>
            <w:r w:rsidR="002A756E" w:rsidRPr="00C10710">
              <w:rPr>
                <w:rFonts w:ascii="Calibri" w:hAnsi="Calibri" w:cs="Calibri"/>
                <w:b/>
                <w:sz w:val="24"/>
                <w:szCs w:val="24"/>
              </w:rPr>
              <w:t xml:space="preserve">                     </w:t>
            </w:r>
            <w:r w:rsidR="00282A42" w:rsidRPr="00C10710">
              <w:rPr>
                <w:rFonts w:ascii="Calibri" w:hAnsi="Calibri" w:cs="Calibri"/>
                <w:bCs/>
                <w:sz w:val="24"/>
                <w:szCs w:val="24"/>
              </w:rPr>
              <w:t xml:space="preserve">Stories Manager </w:t>
            </w:r>
          </w:p>
        </w:tc>
        <w:tc>
          <w:tcPr>
            <w:tcW w:w="2834" w:type="dxa"/>
          </w:tcPr>
          <w:p w14:paraId="04A1B251" w14:textId="100026F9" w:rsidR="00193B6D" w:rsidRPr="00C10710" w:rsidRDefault="00283A27" w:rsidP="00E54CB7">
            <w:pPr>
              <w:tabs>
                <w:tab w:val="center" w:pos="1309"/>
              </w:tabs>
              <w:spacing w:after="0"/>
              <w:jc w:val="both"/>
              <w:rPr>
                <w:rFonts w:ascii="Calibri" w:hAnsi="Calibri" w:cs="Calibri"/>
                <w:sz w:val="24"/>
                <w:szCs w:val="24"/>
              </w:rPr>
            </w:pPr>
            <w:r w:rsidRPr="00C10710">
              <w:rPr>
                <w:rFonts w:ascii="Calibri" w:hAnsi="Calibri" w:cs="Calibri"/>
                <w:b/>
                <w:sz w:val="24"/>
                <w:szCs w:val="24"/>
              </w:rPr>
              <w:t>Grade:</w:t>
            </w:r>
            <w:r w:rsidR="008A1DCA" w:rsidRPr="00C10710">
              <w:rPr>
                <w:rFonts w:ascii="Calibri" w:hAnsi="Calibri" w:cs="Calibri"/>
                <w:b/>
                <w:sz w:val="24"/>
                <w:szCs w:val="24"/>
              </w:rPr>
              <w:t xml:space="preserve"> </w:t>
            </w:r>
            <w:r w:rsidR="00B33ED3" w:rsidRPr="00C10710">
              <w:rPr>
                <w:rFonts w:ascii="Calibri" w:hAnsi="Calibri" w:cs="Calibri"/>
                <w:sz w:val="24"/>
                <w:szCs w:val="24"/>
              </w:rPr>
              <w:t xml:space="preserve"> </w:t>
            </w:r>
            <w:r w:rsidR="00045D77" w:rsidRPr="00C10710">
              <w:rPr>
                <w:rFonts w:ascii="Calibri" w:hAnsi="Calibri" w:cs="Calibri"/>
                <w:sz w:val="24"/>
                <w:szCs w:val="24"/>
              </w:rPr>
              <w:t>F</w:t>
            </w:r>
          </w:p>
        </w:tc>
      </w:tr>
      <w:tr w:rsidR="00320FAC" w:rsidRPr="00D063EC" w14:paraId="6BC12A74" w14:textId="77777777" w:rsidTr="006265A7">
        <w:trPr>
          <w:trHeight w:val="215"/>
        </w:trPr>
        <w:tc>
          <w:tcPr>
            <w:tcW w:w="7372" w:type="dxa"/>
          </w:tcPr>
          <w:p w14:paraId="72B16299" w14:textId="77777777" w:rsidR="00193B6D" w:rsidRPr="00C10710" w:rsidRDefault="00193B6D" w:rsidP="007E1088">
            <w:pPr>
              <w:spacing w:after="0"/>
              <w:rPr>
                <w:rFonts w:ascii="Calibri" w:hAnsi="Calibri" w:cs="Calibri"/>
                <w:b/>
                <w:sz w:val="24"/>
                <w:szCs w:val="24"/>
              </w:rPr>
            </w:pPr>
            <w:r w:rsidRPr="00C10710">
              <w:rPr>
                <w:rFonts w:ascii="Calibri" w:hAnsi="Calibri" w:cs="Calibri"/>
                <w:b/>
                <w:sz w:val="24"/>
                <w:szCs w:val="24"/>
              </w:rPr>
              <w:t>Responsible to:</w:t>
            </w:r>
            <w:r w:rsidR="002A756E" w:rsidRPr="00C10710">
              <w:rPr>
                <w:rFonts w:ascii="Calibri" w:hAnsi="Calibri" w:cs="Calibri"/>
                <w:b/>
                <w:sz w:val="24"/>
                <w:szCs w:val="24"/>
              </w:rPr>
              <w:t xml:space="preserve">         </w:t>
            </w:r>
            <w:r w:rsidR="007E1088" w:rsidRPr="00C10710">
              <w:rPr>
                <w:rFonts w:ascii="Calibri" w:hAnsi="Calibri" w:cs="Calibri"/>
                <w:sz w:val="24"/>
                <w:szCs w:val="24"/>
              </w:rPr>
              <w:t>Head of Group Communications</w:t>
            </w:r>
          </w:p>
        </w:tc>
        <w:tc>
          <w:tcPr>
            <w:tcW w:w="2834" w:type="dxa"/>
          </w:tcPr>
          <w:p w14:paraId="1A207F52" w14:textId="40B0F9C3" w:rsidR="00193B6D" w:rsidRPr="00C10710" w:rsidRDefault="00193B6D" w:rsidP="00B33ED3">
            <w:pPr>
              <w:spacing w:after="0"/>
              <w:rPr>
                <w:rFonts w:ascii="Calibri" w:hAnsi="Calibri" w:cs="Calibri"/>
                <w:b/>
                <w:sz w:val="24"/>
                <w:szCs w:val="24"/>
              </w:rPr>
            </w:pPr>
            <w:r w:rsidRPr="00C10710">
              <w:rPr>
                <w:rFonts w:ascii="Calibri" w:hAnsi="Calibri" w:cs="Calibri"/>
                <w:b/>
                <w:sz w:val="24"/>
                <w:szCs w:val="24"/>
              </w:rPr>
              <w:t>Date:</w:t>
            </w:r>
            <w:r w:rsidR="002006A3" w:rsidRPr="00C10710">
              <w:rPr>
                <w:rFonts w:ascii="Calibri" w:hAnsi="Calibri" w:cs="Calibri"/>
                <w:sz w:val="24"/>
                <w:szCs w:val="24"/>
              </w:rPr>
              <w:t xml:space="preserve"> </w:t>
            </w:r>
            <w:r w:rsidR="00C10710">
              <w:rPr>
                <w:rFonts w:ascii="Calibri" w:hAnsi="Calibri" w:cs="Calibri"/>
                <w:sz w:val="24"/>
                <w:szCs w:val="24"/>
              </w:rPr>
              <w:t>January 2024</w:t>
            </w:r>
          </w:p>
        </w:tc>
      </w:tr>
      <w:tr w:rsidR="002006AC" w:rsidRPr="00D063EC" w14:paraId="5AC45852" w14:textId="77777777" w:rsidTr="00CF4D13">
        <w:trPr>
          <w:trHeight w:val="215"/>
        </w:trPr>
        <w:tc>
          <w:tcPr>
            <w:tcW w:w="10206" w:type="dxa"/>
            <w:gridSpan w:val="2"/>
          </w:tcPr>
          <w:p w14:paraId="016D578C" w14:textId="0646840C" w:rsidR="002006AC" w:rsidRPr="00C10710" w:rsidRDefault="002006AC" w:rsidP="00DC706E">
            <w:pPr>
              <w:spacing w:after="0"/>
              <w:rPr>
                <w:rFonts w:ascii="Calibri" w:hAnsi="Calibri" w:cs="Calibri"/>
                <w:b/>
                <w:sz w:val="24"/>
                <w:szCs w:val="24"/>
              </w:rPr>
            </w:pPr>
            <w:r w:rsidRPr="00C10710">
              <w:rPr>
                <w:rFonts w:ascii="Calibri" w:hAnsi="Calibri" w:cs="Calibri"/>
                <w:b/>
                <w:sz w:val="24"/>
                <w:szCs w:val="24"/>
              </w:rPr>
              <w:t xml:space="preserve">Responsible for:       </w:t>
            </w:r>
            <w:r w:rsidRPr="00C10710">
              <w:rPr>
                <w:rFonts w:ascii="Calibri" w:hAnsi="Calibri" w:cs="Calibri"/>
                <w:bCs/>
                <w:sz w:val="24"/>
                <w:szCs w:val="24"/>
              </w:rPr>
              <w:t xml:space="preserve"> Communications and Marketing Assistant</w:t>
            </w:r>
          </w:p>
        </w:tc>
      </w:tr>
      <w:tr w:rsidR="00320FAC" w:rsidRPr="00D063EC" w14:paraId="2F9352FB" w14:textId="77777777" w:rsidTr="006265A7">
        <w:trPr>
          <w:trHeight w:val="748"/>
        </w:trPr>
        <w:tc>
          <w:tcPr>
            <w:tcW w:w="10206" w:type="dxa"/>
            <w:gridSpan w:val="2"/>
          </w:tcPr>
          <w:p w14:paraId="397D200D" w14:textId="77777777" w:rsidR="00166B63" w:rsidRPr="00C10710" w:rsidRDefault="00193B6D" w:rsidP="006265A7">
            <w:pPr>
              <w:spacing w:after="0"/>
              <w:rPr>
                <w:rFonts w:ascii="Calibri" w:hAnsi="Calibri" w:cs="Calibri"/>
                <w:b/>
                <w:sz w:val="24"/>
                <w:szCs w:val="24"/>
              </w:rPr>
            </w:pPr>
            <w:r w:rsidRPr="00C10710">
              <w:rPr>
                <w:rFonts w:ascii="Calibri" w:hAnsi="Calibri" w:cs="Calibri"/>
                <w:b/>
                <w:sz w:val="24"/>
                <w:szCs w:val="24"/>
              </w:rPr>
              <w:t>Purpose of job:</w:t>
            </w:r>
            <w:r w:rsidR="002A756E" w:rsidRPr="00C10710">
              <w:rPr>
                <w:rFonts w:ascii="Calibri" w:hAnsi="Calibri" w:cs="Calibri"/>
                <w:b/>
                <w:sz w:val="24"/>
                <w:szCs w:val="24"/>
              </w:rPr>
              <w:t xml:space="preserve"> </w:t>
            </w:r>
          </w:p>
          <w:p w14:paraId="1B1F33C7" w14:textId="00CD80A6" w:rsidR="00F32211" w:rsidRPr="00AC0E83" w:rsidRDefault="008723C1" w:rsidP="00F32211">
            <w:pPr>
              <w:spacing w:after="0" w:line="240" w:lineRule="auto"/>
              <w:rPr>
                <w:rFonts w:ascii="Calibri" w:hAnsi="Calibri" w:cs="Calibri"/>
              </w:rPr>
            </w:pPr>
            <w:r w:rsidRPr="00C10710">
              <w:rPr>
                <w:rFonts w:ascii="Calibri" w:hAnsi="Calibri" w:cs="Calibri"/>
                <w:sz w:val="24"/>
                <w:szCs w:val="24"/>
              </w:rPr>
              <w:t xml:space="preserve">Responsible for </w:t>
            </w:r>
            <w:r w:rsidR="00F32211" w:rsidRPr="002A3910">
              <w:rPr>
                <w:rFonts w:ascii="Calibri" w:hAnsi="Calibri" w:cs="Calibri"/>
                <w:sz w:val="24"/>
                <w:szCs w:val="24"/>
              </w:rPr>
              <w:t>the development and delivery of an integrated</w:t>
            </w:r>
            <w:r w:rsidR="00F32211">
              <w:rPr>
                <w:rFonts w:ascii="Calibri" w:hAnsi="Calibri" w:cs="Calibri"/>
                <w:sz w:val="24"/>
                <w:szCs w:val="24"/>
              </w:rPr>
              <w:t>, diverse</w:t>
            </w:r>
            <w:r w:rsidR="00F32211" w:rsidRPr="002A3910">
              <w:rPr>
                <w:rFonts w:ascii="Calibri" w:hAnsi="Calibri" w:cs="Calibri"/>
                <w:sz w:val="24"/>
                <w:szCs w:val="24"/>
              </w:rPr>
              <w:t xml:space="preserve"> stories strategy</w:t>
            </w:r>
            <w:r w:rsidR="00F32211">
              <w:rPr>
                <w:rFonts w:ascii="Calibri" w:hAnsi="Calibri" w:cs="Calibri"/>
                <w:sz w:val="24"/>
                <w:szCs w:val="24"/>
              </w:rPr>
              <w:t xml:space="preserve"> and framework</w:t>
            </w:r>
            <w:r w:rsidR="00F32211" w:rsidRPr="002A3910">
              <w:rPr>
                <w:rFonts w:ascii="Calibri" w:hAnsi="Calibri" w:cs="Calibri"/>
                <w:sz w:val="24"/>
                <w:szCs w:val="24"/>
              </w:rPr>
              <w:t xml:space="preserve"> </w:t>
            </w:r>
            <w:r w:rsidR="00F32211">
              <w:rPr>
                <w:rFonts w:ascii="Calibri" w:hAnsi="Calibri" w:cs="Calibri"/>
                <w:sz w:val="24"/>
                <w:szCs w:val="24"/>
              </w:rPr>
              <w:t xml:space="preserve">to support Family Fund’s overall strategic priorities </w:t>
            </w:r>
            <w:r w:rsidR="008750EE" w:rsidRPr="00C10710">
              <w:rPr>
                <w:rFonts w:ascii="Calibri" w:hAnsi="Calibri" w:cs="Calibri"/>
                <w:sz w:val="24"/>
                <w:szCs w:val="24"/>
              </w:rPr>
              <w:t xml:space="preserve">in line with </w:t>
            </w:r>
            <w:r w:rsidR="0068255D">
              <w:rPr>
                <w:rFonts w:ascii="Calibri" w:hAnsi="Calibri" w:cs="Calibri"/>
                <w:sz w:val="24"/>
                <w:szCs w:val="24"/>
              </w:rPr>
              <w:t xml:space="preserve">charity sector </w:t>
            </w:r>
            <w:r w:rsidR="008750EE" w:rsidRPr="00C10710">
              <w:rPr>
                <w:rFonts w:ascii="Calibri" w:hAnsi="Calibri" w:cs="Calibri"/>
                <w:sz w:val="24"/>
                <w:szCs w:val="24"/>
              </w:rPr>
              <w:t>best</w:t>
            </w:r>
            <w:r w:rsidR="0068255D">
              <w:rPr>
                <w:rFonts w:ascii="Calibri" w:hAnsi="Calibri" w:cs="Calibri"/>
                <w:sz w:val="24"/>
                <w:szCs w:val="24"/>
              </w:rPr>
              <w:t xml:space="preserve"> practice.</w:t>
            </w:r>
            <w:r w:rsidR="00C10710">
              <w:rPr>
                <w:rFonts w:ascii="Calibri" w:hAnsi="Calibri" w:cs="Calibri"/>
                <w:sz w:val="24"/>
                <w:szCs w:val="24"/>
              </w:rPr>
              <w:t xml:space="preserve">  C</w:t>
            </w:r>
            <w:r w:rsidR="00AF3C94" w:rsidRPr="00C10710">
              <w:rPr>
                <w:rFonts w:ascii="Calibri" w:hAnsi="Calibri" w:cs="Calibri"/>
                <w:sz w:val="24"/>
                <w:szCs w:val="24"/>
              </w:rPr>
              <w:t>ompelling and powerful stories</w:t>
            </w:r>
            <w:r w:rsidR="00C10710">
              <w:rPr>
                <w:rFonts w:ascii="Calibri" w:hAnsi="Calibri" w:cs="Calibri"/>
                <w:sz w:val="24"/>
                <w:szCs w:val="24"/>
              </w:rPr>
              <w:t xml:space="preserve"> across multi-channels will </w:t>
            </w:r>
            <w:r w:rsidR="00AF3C94" w:rsidRPr="00C10710">
              <w:rPr>
                <w:rFonts w:ascii="Calibri" w:hAnsi="Calibri" w:cs="Calibri"/>
                <w:sz w:val="24"/>
                <w:szCs w:val="24"/>
              </w:rPr>
              <w:t>showcas</w:t>
            </w:r>
            <w:r w:rsidRPr="00C10710">
              <w:rPr>
                <w:rFonts w:ascii="Calibri" w:hAnsi="Calibri" w:cs="Calibri"/>
                <w:sz w:val="24"/>
                <w:szCs w:val="24"/>
              </w:rPr>
              <w:t>e</w:t>
            </w:r>
            <w:r w:rsidR="00AF3C94" w:rsidRPr="00C10710">
              <w:rPr>
                <w:rFonts w:ascii="Calibri" w:hAnsi="Calibri" w:cs="Calibri"/>
                <w:sz w:val="24"/>
                <w:szCs w:val="24"/>
              </w:rPr>
              <w:t xml:space="preserve"> </w:t>
            </w:r>
            <w:r w:rsidR="00C10710">
              <w:rPr>
                <w:rFonts w:ascii="Calibri" w:hAnsi="Calibri" w:cs="Calibri"/>
                <w:sz w:val="24"/>
                <w:szCs w:val="24"/>
              </w:rPr>
              <w:t xml:space="preserve">and promote </w:t>
            </w:r>
            <w:r w:rsidR="00AF3C94" w:rsidRPr="00C10710">
              <w:rPr>
                <w:rFonts w:ascii="Calibri" w:hAnsi="Calibri" w:cs="Calibri"/>
                <w:sz w:val="24"/>
                <w:szCs w:val="24"/>
              </w:rPr>
              <w:t>Family Fund’s</w:t>
            </w:r>
            <w:r w:rsidR="00C10710">
              <w:rPr>
                <w:rFonts w:ascii="Calibri" w:hAnsi="Calibri" w:cs="Calibri"/>
                <w:sz w:val="24"/>
                <w:szCs w:val="24"/>
              </w:rPr>
              <w:t xml:space="preserve"> work and</w:t>
            </w:r>
            <w:r w:rsidR="00AF3C94" w:rsidRPr="00C10710">
              <w:rPr>
                <w:rFonts w:ascii="Calibri" w:hAnsi="Calibri" w:cs="Calibri"/>
                <w:sz w:val="24"/>
                <w:szCs w:val="24"/>
              </w:rPr>
              <w:t xml:space="preserve"> impact</w:t>
            </w:r>
            <w:r w:rsidR="00C10710">
              <w:rPr>
                <w:rFonts w:ascii="Calibri" w:hAnsi="Calibri" w:cs="Calibri"/>
                <w:sz w:val="24"/>
                <w:szCs w:val="24"/>
              </w:rPr>
              <w:t xml:space="preserve">, give a voice to families raising disabled or seriously ill children, </w:t>
            </w:r>
            <w:r w:rsidR="00AF3C94" w:rsidRPr="00C10710">
              <w:rPr>
                <w:rFonts w:ascii="Calibri" w:hAnsi="Calibri" w:cs="Calibri"/>
                <w:sz w:val="24"/>
                <w:szCs w:val="24"/>
              </w:rPr>
              <w:t>drive</w:t>
            </w:r>
            <w:r w:rsidR="00C10710">
              <w:rPr>
                <w:rFonts w:ascii="Calibri" w:hAnsi="Calibri" w:cs="Calibri"/>
                <w:sz w:val="24"/>
                <w:szCs w:val="24"/>
              </w:rPr>
              <w:t xml:space="preserve"> and support</w:t>
            </w:r>
            <w:r w:rsidR="00AF3C94" w:rsidRPr="00C10710">
              <w:rPr>
                <w:rFonts w:ascii="Calibri" w:hAnsi="Calibri" w:cs="Calibri"/>
                <w:sz w:val="24"/>
                <w:szCs w:val="24"/>
              </w:rPr>
              <w:t xml:space="preserve"> </w:t>
            </w:r>
            <w:r w:rsidR="00C10710">
              <w:rPr>
                <w:rFonts w:ascii="Calibri" w:hAnsi="Calibri" w:cs="Calibri"/>
                <w:sz w:val="24"/>
                <w:szCs w:val="24"/>
              </w:rPr>
              <w:t xml:space="preserve">our </w:t>
            </w:r>
            <w:r w:rsidR="00AF3C94" w:rsidRPr="00C10710">
              <w:rPr>
                <w:rFonts w:ascii="Calibri" w:hAnsi="Calibri" w:cs="Calibri"/>
                <w:sz w:val="24"/>
                <w:szCs w:val="24"/>
              </w:rPr>
              <w:t>fundraising</w:t>
            </w:r>
            <w:r w:rsidR="00C10710">
              <w:rPr>
                <w:rFonts w:ascii="Calibri" w:hAnsi="Calibri" w:cs="Calibri"/>
                <w:sz w:val="24"/>
                <w:szCs w:val="24"/>
              </w:rPr>
              <w:t xml:space="preserve"> ambitions</w:t>
            </w:r>
            <w:r w:rsidR="00F32211">
              <w:rPr>
                <w:rFonts w:ascii="Calibri" w:hAnsi="Calibri" w:cs="Calibri"/>
                <w:sz w:val="24"/>
                <w:szCs w:val="24"/>
              </w:rPr>
              <w:t>, generate grant applications</w:t>
            </w:r>
            <w:r w:rsidR="00C10710">
              <w:rPr>
                <w:rFonts w:ascii="Calibri" w:hAnsi="Calibri" w:cs="Calibri"/>
                <w:sz w:val="24"/>
                <w:szCs w:val="24"/>
              </w:rPr>
              <w:t xml:space="preserve"> and raise </w:t>
            </w:r>
            <w:r w:rsidR="00AF3C94" w:rsidRPr="00C10710">
              <w:rPr>
                <w:rFonts w:ascii="Calibri" w:hAnsi="Calibri" w:cs="Calibri"/>
                <w:sz w:val="24"/>
                <w:szCs w:val="24"/>
              </w:rPr>
              <w:t>brand awareness</w:t>
            </w:r>
            <w:r w:rsidR="00F32211">
              <w:rPr>
                <w:rFonts w:ascii="Calibri" w:hAnsi="Calibri" w:cs="Calibri"/>
                <w:sz w:val="24"/>
                <w:szCs w:val="24"/>
              </w:rPr>
              <w:t xml:space="preserve"> - </w:t>
            </w:r>
            <w:r w:rsidR="00F32211" w:rsidRPr="002A3910">
              <w:rPr>
                <w:rFonts w:ascii="Calibri" w:hAnsi="Calibri" w:cs="Calibri"/>
                <w:sz w:val="24"/>
                <w:szCs w:val="24"/>
              </w:rPr>
              <w:t>across digital, print and media channels</w:t>
            </w:r>
            <w:r w:rsidR="00F32211">
              <w:rPr>
                <w:rFonts w:ascii="Calibri" w:hAnsi="Calibri" w:cs="Calibri"/>
                <w:sz w:val="24"/>
                <w:szCs w:val="24"/>
              </w:rPr>
              <w:t xml:space="preserve">. </w:t>
            </w:r>
          </w:p>
          <w:p w14:paraId="04864F0D" w14:textId="66CD23AA" w:rsidR="00193B6D" w:rsidRPr="00C10710" w:rsidRDefault="00C10710" w:rsidP="00184C32">
            <w:pPr>
              <w:spacing w:after="0" w:line="240" w:lineRule="auto"/>
              <w:rPr>
                <w:rFonts w:ascii="Calibri" w:hAnsi="Calibri" w:cs="Calibri"/>
                <w:sz w:val="24"/>
                <w:szCs w:val="24"/>
              </w:rPr>
            </w:pPr>
            <w:r>
              <w:rPr>
                <w:rFonts w:ascii="Calibri" w:hAnsi="Calibri" w:cs="Calibri"/>
                <w:sz w:val="24"/>
                <w:szCs w:val="24"/>
              </w:rPr>
              <w:t xml:space="preserve">There will be </w:t>
            </w:r>
            <w:r w:rsidR="00AF3C94" w:rsidRPr="00C10710">
              <w:rPr>
                <w:rFonts w:ascii="Calibri" w:hAnsi="Calibri" w:cs="Calibri"/>
                <w:sz w:val="24"/>
                <w:szCs w:val="24"/>
              </w:rPr>
              <w:t>a strong focus on written stories to meet the needs of funders, corporate partners and other stakeholders.</w:t>
            </w:r>
          </w:p>
        </w:tc>
      </w:tr>
      <w:tr w:rsidR="00320FAC" w:rsidRPr="00D063EC" w14:paraId="7A36863A" w14:textId="77777777" w:rsidTr="002006AC">
        <w:trPr>
          <w:trHeight w:val="1125"/>
        </w:trPr>
        <w:tc>
          <w:tcPr>
            <w:tcW w:w="10206" w:type="dxa"/>
            <w:gridSpan w:val="2"/>
          </w:tcPr>
          <w:p w14:paraId="41E335EF" w14:textId="77777777" w:rsidR="002A756E" w:rsidRDefault="002A756E" w:rsidP="006265A7">
            <w:pPr>
              <w:rPr>
                <w:rFonts w:ascii="Calibri" w:hAnsi="Calibri" w:cs="Calibri"/>
                <w:b/>
                <w:bCs/>
                <w:sz w:val="24"/>
                <w:szCs w:val="24"/>
              </w:rPr>
            </w:pPr>
            <w:r w:rsidRPr="00C10710">
              <w:rPr>
                <w:rFonts w:ascii="Calibri" w:hAnsi="Calibri" w:cs="Calibri"/>
                <w:b/>
                <w:bCs/>
                <w:sz w:val="24"/>
                <w:szCs w:val="24"/>
              </w:rPr>
              <w:t>Duties and responsibilities:</w:t>
            </w:r>
          </w:p>
          <w:p w14:paraId="1B3DB5A5" w14:textId="5680BB10" w:rsidR="00AC0E83" w:rsidRPr="00E24B3B" w:rsidRDefault="00AC0E83" w:rsidP="008D66A3">
            <w:pPr>
              <w:numPr>
                <w:ilvl w:val="0"/>
                <w:numId w:val="29"/>
              </w:numPr>
              <w:spacing w:after="0" w:line="240" w:lineRule="auto"/>
              <w:rPr>
                <w:rFonts w:ascii="Calibri" w:hAnsi="Calibri" w:cs="Calibri"/>
                <w:sz w:val="24"/>
                <w:szCs w:val="24"/>
              </w:rPr>
            </w:pPr>
            <w:r w:rsidRPr="00E24B3B">
              <w:rPr>
                <w:rFonts w:ascii="Calibri" w:hAnsi="Calibri" w:cs="Calibri"/>
                <w:sz w:val="24"/>
                <w:szCs w:val="24"/>
              </w:rPr>
              <w:t xml:space="preserve">Liaise with organisational teams including research, fundraising, grant services and the wider communications and marketing team to understand the need for stories across the organisation. </w:t>
            </w:r>
          </w:p>
          <w:p w14:paraId="2A783EA8" w14:textId="4C803236" w:rsidR="002A00ED" w:rsidRDefault="00A91E42" w:rsidP="008D66A3">
            <w:pPr>
              <w:numPr>
                <w:ilvl w:val="0"/>
                <w:numId w:val="29"/>
              </w:numPr>
              <w:tabs>
                <w:tab w:val="num" w:pos="720"/>
              </w:tabs>
              <w:spacing w:after="0" w:line="240" w:lineRule="auto"/>
              <w:rPr>
                <w:rFonts w:ascii="Calibri" w:hAnsi="Calibri" w:cs="Calibri"/>
                <w:sz w:val="24"/>
                <w:szCs w:val="24"/>
              </w:rPr>
            </w:pPr>
            <w:r>
              <w:rPr>
                <w:rFonts w:ascii="Calibri" w:hAnsi="Calibri" w:cs="Calibri"/>
                <w:sz w:val="24"/>
                <w:szCs w:val="24"/>
              </w:rPr>
              <w:t xml:space="preserve">Maintain robust </w:t>
            </w:r>
            <w:r w:rsidR="00AC0E83">
              <w:rPr>
                <w:rFonts w:ascii="Calibri" w:hAnsi="Calibri" w:cs="Calibri"/>
                <w:sz w:val="24"/>
                <w:szCs w:val="24"/>
              </w:rPr>
              <w:t xml:space="preserve">story gathering </w:t>
            </w:r>
            <w:r>
              <w:rPr>
                <w:rFonts w:ascii="Calibri" w:hAnsi="Calibri" w:cs="Calibri"/>
                <w:sz w:val="24"/>
                <w:szCs w:val="24"/>
              </w:rPr>
              <w:t>systems and processes to identify</w:t>
            </w:r>
            <w:r w:rsidR="009337D9">
              <w:rPr>
                <w:rFonts w:ascii="Calibri" w:hAnsi="Calibri" w:cs="Calibri"/>
                <w:sz w:val="24"/>
                <w:szCs w:val="24"/>
              </w:rPr>
              <w:t xml:space="preserve"> and support</w:t>
            </w:r>
            <w:r>
              <w:rPr>
                <w:rFonts w:ascii="Calibri" w:hAnsi="Calibri" w:cs="Calibri"/>
                <w:sz w:val="24"/>
                <w:szCs w:val="24"/>
              </w:rPr>
              <w:t xml:space="preserve"> families </w:t>
            </w:r>
            <w:r w:rsidR="009337D9" w:rsidRPr="00CB6101">
              <w:rPr>
                <w:rFonts w:ascii="Calibri" w:hAnsi="Calibri" w:cs="Calibri"/>
                <w:sz w:val="24"/>
                <w:szCs w:val="24"/>
              </w:rPr>
              <w:t>who have actively opted to share their stories.</w:t>
            </w:r>
          </w:p>
          <w:p w14:paraId="13CDD1F8" w14:textId="2666EEBD" w:rsidR="00AC0E83" w:rsidRPr="00AC0E83" w:rsidRDefault="00AC0E83" w:rsidP="008D66A3">
            <w:pPr>
              <w:numPr>
                <w:ilvl w:val="0"/>
                <w:numId w:val="29"/>
              </w:numPr>
              <w:spacing w:after="0" w:line="240" w:lineRule="auto"/>
              <w:rPr>
                <w:rFonts w:ascii="Calibri" w:hAnsi="Calibri" w:cs="Calibri"/>
                <w:sz w:val="24"/>
                <w:szCs w:val="24"/>
              </w:rPr>
            </w:pPr>
            <w:r>
              <w:rPr>
                <w:rFonts w:ascii="Calibri" w:hAnsi="Calibri" w:cs="Calibri"/>
                <w:sz w:val="24"/>
                <w:szCs w:val="24"/>
              </w:rPr>
              <w:t>I</w:t>
            </w:r>
            <w:r w:rsidRPr="001C207F">
              <w:rPr>
                <w:rFonts w:ascii="Calibri" w:hAnsi="Calibri" w:cs="Calibri"/>
                <w:sz w:val="24"/>
                <w:szCs w:val="24"/>
              </w:rPr>
              <w:t>mplement robust consent</w:t>
            </w:r>
            <w:r>
              <w:rPr>
                <w:rFonts w:ascii="Calibri" w:hAnsi="Calibri" w:cs="Calibri"/>
                <w:sz w:val="24"/>
                <w:szCs w:val="24"/>
              </w:rPr>
              <w:t xml:space="preserve">, </w:t>
            </w:r>
            <w:r w:rsidRPr="001C207F">
              <w:rPr>
                <w:rFonts w:ascii="Calibri" w:hAnsi="Calibri" w:cs="Calibri"/>
                <w:sz w:val="24"/>
                <w:szCs w:val="24"/>
              </w:rPr>
              <w:t xml:space="preserve">safeguarding </w:t>
            </w:r>
            <w:r>
              <w:rPr>
                <w:rFonts w:ascii="Calibri" w:hAnsi="Calibri" w:cs="Calibri"/>
                <w:sz w:val="24"/>
                <w:szCs w:val="24"/>
              </w:rPr>
              <w:t xml:space="preserve">and risk assessment procedures </w:t>
            </w:r>
            <w:r w:rsidRPr="001C207F">
              <w:rPr>
                <w:rFonts w:ascii="Calibri" w:hAnsi="Calibri" w:cs="Calibri"/>
                <w:sz w:val="24"/>
                <w:szCs w:val="24"/>
              </w:rPr>
              <w:t>to facilitate families in sharing their stories.</w:t>
            </w:r>
          </w:p>
          <w:p w14:paraId="337C0D80" w14:textId="7F45B54D" w:rsidR="00CB6101" w:rsidRPr="00C10710" w:rsidRDefault="00CB6101" w:rsidP="008D66A3">
            <w:pPr>
              <w:pStyle w:val="ListParagraph"/>
              <w:numPr>
                <w:ilvl w:val="0"/>
                <w:numId w:val="29"/>
              </w:numPr>
              <w:rPr>
                <w:rFonts w:ascii="Calibri" w:hAnsi="Calibri" w:cs="Calibri"/>
              </w:rPr>
            </w:pPr>
            <w:r w:rsidRPr="00C10710">
              <w:rPr>
                <w:rFonts w:ascii="Calibri" w:hAnsi="Calibri" w:cs="Calibri"/>
              </w:rPr>
              <w:t xml:space="preserve">Promote family voice internally – regularly sharing new stories in wide-ranging formats via the intranet and ensuring there are </w:t>
            </w:r>
            <w:r>
              <w:rPr>
                <w:rFonts w:ascii="Calibri" w:hAnsi="Calibri" w:cs="Calibri"/>
              </w:rPr>
              <w:t>‘</w:t>
            </w:r>
            <w:r w:rsidRPr="00C10710">
              <w:rPr>
                <w:rFonts w:ascii="Calibri" w:hAnsi="Calibri" w:cs="Calibri"/>
              </w:rPr>
              <w:t>no numbers without a story</w:t>
            </w:r>
            <w:r>
              <w:rPr>
                <w:rFonts w:ascii="Calibri" w:hAnsi="Calibri" w:cs="Calibri"/>
              </w:rPr>
              <w:t>’</w:t>
            </w:r>
            <w:r w:rsidRPr="00C10710">
              <w:rPr>
                <w:rFonts w:ascii="Calibri" w:hAnsi="Calibri" w:cs="Calibri"/>
              </w:rPr>
              <w:t xml:space="preserve"> in our reporting to funders.</w:t>
            </w:r>
          </w:p>
          <w:p w14:paraId="58134D37" w14:textId="697DAF0B" w:rsidR="00206B09" w:rsidRPr="00AC0E83" w:rsidRDefault="00206B09" w:rsidP="008D66A3">
            <w:pPr>
              <w:pStyle w:val="ListParagraph"/>
              <w:numPr>
                <w:ilvl w:val="0"/>
                <w:numId w:val="29"/>
              </w:numPr>
              <w:rPr>
                <w:rFonts w:ascii="Calibri" w:hAnsi="Calibri" w:cs="Calibri"/>
                <w:sz w:val="23"/>
                <w:szCs w:val="23"/>
              </w:rPr>
            </w:pPr>
            <w:r w:rsidRPr="00D063EC">
              <w:rPr>
                <w:rFonts w:ascii="Calibri" w:hAnsi="Calibri" w:cs="Calibri"/>
                <w:sz w:val="23"/>
                <w:szCs w:val="23"/>
              </w:rPr>
              <w:t xml:space="preserve">Ensure diversity of voices across all storytelling, in line with Family Fund’s Equality, Diversity and Inclusivity Strategy. </w:t>
            </w:r>
          </w:p>
          <w:p w14:paraId="6EC479CC" w14:textId="712B93C5" w:rsidR="00CB6101" w:rsidRDefault="00F8314A" w:rsidP="008D66A3">
            <w:pPr>
              <w:numPr>
                <w:ilvl w:val="0"/>
                <w:numId w:val="29"/>
              </w:num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Support Family Fund’s</w:t>
            </w:r>
            <w:r w:rsidR="00CB6101" w:rsidRPr="002454DF">
              <w:rPr>
                <w:rFonts w:eastAsia="Times New Roman" w:cstheme="minorHAnsi"/>
                <w:sz w:val="24"/>
                <w:szCs w:val="24"/>
                <w:lang w:eastAsia="en-GB"/>
              </w:rPr>
              <w:t xml:space="preserve"> fundraising </w:t>
            </w:r>
            <w:r>
              <w:rPr>
                <w:rFonts w:eastAsia="Times New Roman" w:cstheme="minorHAnsi"/>
                <w:sz w:val="24"/>
                <w:szCs w:val="24"/>
                <w:lang w:eastAsia="en-GB"/>
              </w:rPr>
              <w:t>strategy, with</w:t>
            </w:r>
            <w:r w:rsidR="00CB6101" w:rsidRPr="002454DF">
              <w:rPr>
                <w:rFonts w:eastAsia="Times New Roman" w:cstheme="minorHAnsi"/>
                <w:sz w:val="24"/>
                <w:szCs w:val="24"/>
                <w:lang w:eastAsia="en-GB"/>
              </w:rPr>
              <w:t xml:space="preserve"> compelling stor</w:t>
            </w:r>
            <w:r w:rsidR="000A116B">
              <w:rPr>
                <w:rFonts w:eastAsia="Times New Roman" w:cstheme="minorHAnsi"/>
                <w:sz w:val="24"/>
                <w:szCs w:val="24"/>
                <w:lang w:eastAsia="en-GB"/>
              </w:rPr>
              <w:t>ytelling,</w:t>
            </w:r>
            <w:r w:rsidR="00CB6101" w:rsidRPr="002454DF">
              <w:rPr>
                <w:rFonts w:eastAsia="Times New Roman" w:cstheme="minorHAnsi"/>
                <w:sz w:val="24"/>
                <w:szCs w:val="24"/>
                <w:lang w:eastAsia="en-GB"/>
              </w:rPr>
              <w:t xml:space="preserve"> to drive </w:t>
            </w:r>
            <w:r w:rsidR="000A116B">
              <w:rPr>
                <w:rFonts w:eastAsia="Times New Roman" w:cstheme="minorHAnsi"/>
                <w:sz w:val="24"/>
                <w:szCs w:val="24"/>
                <w:lang w:eastAsia="en-GB"/>
              </w:rPr>
              <w:t xml:space="preserve">and support </w:t>
            </w:r>
            <w:r w:rsidR="00CB6101" w:rsidRPr="002454DF">
              <w:rPr>
                <w:rFonts w:eastAsia="Times New Roman" w:cstheme="minorHAnsi"/>
                <w:sz w:val="24"/>
                <w:szCs w:val="24"/>
                <w:lang w:eastAsia="en-GB"/>
              </w:rPr>
              <w:t xml:space="preserve">fundraising </w:t>
            </w:r>
            <w:r w:rsidR="000A116B">
              <w:rPr>
                <w:rFonts w:eastAsia="Times New Roman" w:cstheme="minorHAnsi"/>
                <w:sz w:val="24"/>
                <w:szCs w:val="24"/>
                <w:lang w:eastAsia="en-GB"/>
              </w:rPr>
              <w:t>campaigns and</w:t>
            </w:r>
            <w:r w:rsidR="00CB6101" w:rsidRPr="002454DF">
              <w:rPr>
                <w:rFonts w:eastAsia="Times New Roman" w:cstheme="minorHAnsi"/>
                <w:sz w:val="24"/>
                <w:szCs w:val="24"/>
                <w:lang w:eastAsia="en-GB"/>
              </w:rPr>
              <w:t xml:space="preserve"> initiatives.</w:t>
            </w:r>
          </w:p>
          <w:p w14:paraId="479D0B3A" w14:textId="515ED1A3" w:rsidR="00CB6101" w:rsidRDefault="008D66A3" w:rsidP="00E24B3B">
            <w:pPr>
              <w:pStyle w:val="ListParagraph"/>
              <w:numPr>
                <w:ilvl w:val="0"/>
                <w:numId w:val="29"/>
              </w:numPr>
              <w:rPr>
                <w:rFonts w:ascii="Calibri" w:hAnsi="Calibri" w:cs="Calibri"/>
                <w:sz w:val="23"/>
                <w:szCs w:val="23"/>
              </w:rPr>
            </w:pPr>
            <w:r w:rsidRPr="00D063EC">
              <w:rPr>
                <w:rFonts w:ascii="Calibri" w:hAnsi="Calibri" w:cs="Calibri"/>
                <w:sz w:val="23"/>
                <w:szCs w:val="23"/>
              </w:rPr>
              <w:t xml:space="preserve">Ensure GDPR regulations, safeguarding and best practice are adhered to at all times, creating and maintaining policies and processes that reflect the regulations and are empathetic and supportive to a family’s needs. </w:t>
            </w:r>
          </w:p>
          <w:p w14:paraId="7B6E80B4" w14:textId="2B7835ED" w:rsidR="008A379E" w:rsidRPr="00E24B3B" w:rsidRDefault="00F00455" w:rsidP="00E24B3B">
            <w:pPr>
              <w:pStyle w:val="ListParagraph"/>
              <w:numPr>
                <w:ilvl w:val="0"/>
                <w:numId w:val="29"/>
              </w:numPr>
              <w:textAlignment w:val="baseline"/>
              <w:rPr>
                <w:rFonts w:asciiTheme="minorHAnsi" w:hAnsiTheme="minorHAnsi" w:cstheme="minorHAnsi"/>
              </w:rPr>
            </w:pPr>
            <w:r w:rsidRPr="00E24B3B">
              <w:rPr>
                <w:rFonts w:asciiTheme="minorHAnsi" w:hAnsiTheme="minorHAnsi" w:cstheme="minorHAnsi"/>
                <w:lang w:eastAsia="en-GB"/>
              </w:rPr>
              <w:t>Research, gather and write stories and copy for placement across channels</w:t>
            </w:r>
            <w:r w:rsidR="009337D9" w:rsidRPr="00E24B3B">
              <w:rPr>
                <w:rFonts w:asciiTheme="minorHAnsi" w:hAnsiTheme="minorHAnsi" w:cstheme="minorHAnsi"/>
                <w:lang w:eastAsia="en-GB"/>
              </w:rPr>
              <w:t>,</w:t>
            </w:r>
            <w:r w:rsidRPr="00E24B3B">
              <w:rPr>
                <w:rFonts w:asciiTheme="minorHAnsi" w:hAnsiTheme="minorHAnsi" w:cstheme="minorHAnsi"/>
                <w:lang w:eastAsia="en-GB"/>
              </w:rPr>
              <w:t xml:space="preserve"> </w:t>
            </w:r>
            <w:r w:rsidR="008A379E" w:rsidRPr="00E24B3B">
              <w:rPr>
                <w:rFonts w:asciiTheme="minorHAnsi" w:hAnsiTheme="minorHAnsi" w:cstheme="minorHAnsi"/>
              </w:rPr>
              <w:t>in a variety of different formats including written, video, animation and photography.</w:t>
            </w:r>
          </w:p>
          <w:p w14:paraId="21D316FA" w14:textId="20B28394" w:rsidR="002823EA" w:rsidRPr="008A379E" w:rsidRDefault="002823EA" w:rsidP="008D66A3">
            <w:pPr>
              <w:pStyle w:val="ListParagraph"/>
              <w:numPr>
                <w:ilvl w:val="0"/>
                <w:numId w:val="29"/>
              </w:numPr>
              <w:textAlignment w:val="baseline"/>
              <w:rPr>
                <w:rFonts w:asciiTheme="minorHAnsi" w:eastAsiaTheme="minorHAnsi" w:hAnsiTheme="minorHAnsi" w:cstheme="minorHAnsi"/>
                <w:sz w:val="22"/>
                <w:szCs w:val="22"/>
              </w:rPr>
            </w:pPr>
            <w:r w:rsidRPr="008A379E">
              <w:rPr>
                <w:rFonts w:asciiTheme="minorHAnsi" w:hAnsiTheme="minorHAnsi" w:cstheme="minorHAnsi"/>
                <w:sz w:val="22"/>
                <w:szCs w:val="22"/>
                <w:lang w:eastAsia="en-GB"/>
              </w:rPr>
              <w:t>Respond to briefs from teams</w:t>
            </w:r>
            <w:r w:rsidR="002A3910" w:rsidRPr="008A379E">
              <w:rPr>
                <w:rFonts w:asciiTheme="minorHAnsi" w:hAnsiTheme="minorHAnsi" w:cstheme="minorHAnsi"/>
                <w:sz w:val="22"/>
                <w:szCs w:val="22"/>
                <w:lang w:eastAsia="en-GB"/>
              </w:rPr>
              <w:t xml:space="preserve">/project groups </w:t>
            </w:r>
            <w:r w:rsidRPr="008A379E">
              <w:rPr>
                <w:rFonts w:asciiTheme="minorHAnsi" w:hAnsiTheme="minorHAnsi" w:cstheme="minorHAnsi"/>
                <w:sz w:val="22"/>
                <w:szCs w:val="22"/>
                <w:lang w:eastAsia="en-GB"/>
              </w:rPr>
              <w:t>to gather and write stories to respond to specific objectives.</w:t>
            </w:r>
          </w:p>
          <w:p w14:paraId="18307B6F" w14:textId="77777777" w:rsidR="00CB6101" w:rsidRPr="00C10710" w:rsidRDefault="00CB6101" w:rsidP="008D66A3">
            <w:pPr>
              <w:pStyle w:val="ListParagraph"/>
              <w:numPr>
                <w:ilvl w:val="0"/>
                <w:numId w:val="29"/>
              </w:numPr>
              <w:tabs>
                <w:tab w:val="left" w:pos="840"/>
              </w:tabs>
              <w:rPr>
                <w:rFonts w:ascii="Calibri" w:hAnsi="Calibri" w:cs="Calibri"/>
              </w:rPr>
            </w:pPr>
            <w:r w:rsidRPr="00C10710">
              <w:rPr>
                <w:rFonts w:ascii="Calibri" w:hAnsi="Calibri" w:cs="Calibri"/>
              </w:rPr>
              <w:t xml:space="preserve">Lead video production related to family stories. Direct and plan shoots, source film locations, set shoot schedules, film or supervise filming on the day, and plan final distribution. Ensure a thorough editing/post-production process, working with the Communications and Marketing Manager, and wider team, to deliver final video/animation to standard.  </w:t>
            </w:r>
          </w:p>
          <w:p w14:paraId="16FC1B22" w14:textId="77777777" w:rsidR="00CB6101" w:rsidRPr="00C10710" w:rsidRDefault="00CB6101" w:rsidP="008D66A3">
            <w:pPr>
              <w:pStyle w:val="ListParagraph"/>
              <w:numPr>
                <w:ilvl w:val="0"/>
                <w:numId w:val="29"/>
              </w:numPr>
              <w:tabs>
                <w:tab w:val="left" w:pos="840"/>
              </w:tabs>
              <w:rPr>
                <w:rFonts w:ascii="Calibri" w:hAnsi="Calibri" w:cs="Calibri"/>
              </w:rPr>
            </w:pPr>
            <w:r w:rsidRPr="00C10710">
              <w:rPr>
                <w:rFonts w:ascii="Calibri" w:hAnsi="Calibri" w:cs="Calibri"/>
              </w:rPr>
              <w:t>Manage external agencies, photographers and videographers producing video or animated content featuring families.</w:t>
            </w:r>
          </w:p>
          <w:p w14:paraId="60A9979B" w14:textId="2A938FF4" w:rsidR="00CB6101" w:rsidRPr="00C10710" w:rsidRDefault="00CB6101" w:rsidP="008D66A3">
            <w:pPr>
              <w:pStyle w:val="ListParagraph"/>
              <w:numPr>
                <w:ilvl w:val="0"/>
                <w:numId w:val="29"/>
              </w:numPr>
              <w:tabs>
                <w:tab w:val="left" w:pos="840"/>
              </w:tabs>
              <w:rPr>
                <w:rFonts w:ascii="Calibri" w:hAnsi="Calibri" w:cs="Calibri"/>
              </w:rPr>
            </w:pPr>
            <w:r w:rsidRPr="00C10710">
              <w:rPr>
                <w:rFonts w:ascii="Calibri" w:hAnsi="Calibri" w:cs="Calibri"/>
              </w:rPr>
              <w:t xml:space="preserve">Lead </w:t>
            </w:r>
            <w:r w:rsidR="00FE0B89">
              <w:rPr>
                <w:rFonts w:ascii="Calibri" w:hAnsi="Calibri" w:cs="Calibri"/>
              </w:rPr>
              <w:t xml:space="preserve">on </w:t>
            </w:r>
            <w:r w:rsidRPr="00C10710">
              <w:rPr>
                <w:rFonts w:ascii="Calibri" w:hAnsi="Calibri" w:cs="Calibri"/>
              </w:rPr>
              <w:t xml:space="preserve">ensuring high quality Family Fund photography, related to all family stories. Work with external photographers, direct shoots and manage our database of family imagery, making sure Family Fund adheres to legal periods of consent. </w:t>
            </w:r>
          </w:p>
          <w:p w14:paraId="6529EE3F" w14:textId="77777777" w:rsidR="00CB6101" w:rsidRPr="00C10710" w:rsidRDefault="00CB6101" w:rsidP="008D66A3">
            <w:pPr>
              <w:pStyle w:val="ListParagraph"/>
              <w:numPr>
                <w:ilvl w:val="0"/>
                <w:numId w:val="29"/>
              </w:numPr>
              <w:tabs>
                <w:tab w:val="left" w:pos="840"/>
              </w:tabs>
              <w:rPr>
                <w:rFonts w:ascii="Calibri" w:hAnsi="Calibri" w:cs="Calibri"/>
              </w:rPr>
            </w:pPr>
            <w:r w:rsidRPr="00C10710">
              <w:rPr>
                <w:rFonts w:ascii="Calibri" w:hAnsi="Calibri" w:cs="Calibri"/>
              </w:rPr>
              <w:t xml:space="preserve">Develop and advise on original content from family stories using text, photography, illustration, video and animation. Ensure all content is accessible, mobile-first and adapted for different </w:t>
            </w:r>
            <w:r w:rsidRPr="00C10710">
              <w:rPr>
                <w:rFonts w:ascii="Calibri" w:hAnsi="Calibri" w:cs="Calibri"/>
              </w:rPr>
              <w:lastRenderedPageBreak/>
              <w:t>platforms, using analytics and data to inform content development, to ensure impact and engagement with target audiences.</w:t>
            </w:r>
          </w:p>
          <w:p w14:paraId="14A5D808" w14:textId="77777777" w:rsidR="00CB6101" w:rsidRPr="00C10710" w:rsidRDefault="00CB6101" w:rsidP="008D66A3">
            <w:pPr>
              <w:pStyle w:val="ListParagraph"/>
              <w:numPr>
                <w:ilvl w:val="0"/>
                <w:numId w:val="29"/>
              </w:numPr>
              <w:tabs>
                <w:tab w:val="left" w:pos="840"/>
              </w:tabs>
              <w:rPr>
                <w:rFonts w:ascii="Calibri" w:hAnsi="Calibri" w:cs="Calibri"/>
              </w:rPr>
            </w:pPr>
            <w:r w:rsidRPr="00C10710">
              <w:rPr>
                <w:rFonts w:ascii="Calibri" w:hAnsi="Calibri" w:cs="Calibri"/>
              </w:rPr>
              <w:t>Keep informed of trends in content and storytelling, in the voluntary sector and beyond, to inform and develop new approaches to content creation and ways to share family voice.</w:t>
            </w:r>
          </w:p>
          <w:p w14:paraId="5AEED95E" w14:textId="77777777" w:rsidR="002454DF" w:rsidRPr="00C10710" w:rsidRDefault="002454DF" w:rsidP="008D66A3">
            <w:pPr>
              <w:pStyle w:val="ListParagraph"/>
              <w:numPr>
                <w:ilvl w:val="0"/>
                <w:numId w:val="29"/>
              </w:numPr>
              <w:tabs>
                <w:tab w:val="left" w:pos="840"/>
              </w:tabs>
              <w:rPr>
                <w:rFonts w:ascii="Calibri" w:hAnsi="Calibri" w:cs="Calibri"/>
              </w:rPr>
            </w:pPr>
            <w:r w:rsidRPr="00C10710">
              <w:rPr>
                <w:rFonts w:ascii="Calibri" w:hAnsi="Calibri" w:cs="Calibri"/>
              </w:rPr>
              <w:t>Keep informed of the wider social, political and economic issues relating to Family Fund’s work, particularly in the areas of disability and hardship, to identify new stories, trends and issues that need to be reflected in our storytelling.</w:t>
            </w:r>
          </w:p>
          <w:p w14:paraId="13384809" w14:textId="3DB99F16" w:rsidR="002454DF" w:rsidRDefault="002454DF" w:rsidP="008D66A3">
            <w:pPr>
              <w:numPr>
                <w:ilvl w:val="0"/>
                <w:numId w:val="29"/>
              </w:numPr>
              <w:spacing w:after="0" w:line="240" w:lineRule="auto"/>
              <w:textAlignment w:val="baseline"/>
              <w:rPr>
                <w:rFonts w:eastAsia="Times New Roman" w:cstheme="minorHAnsi"/>
                <w:sz w:val="24"/>
                <w:szCs w:val="24"/>
                <w:lang w:eastAsia="en-GB"/>
              </w:rPr>
            </w:pPr>
            <w:r w:rsidRPr="002454DF">
              <w:rPr>
                <w:rFonts w:eastAsia="Times New Roman" w:cstheme="minorHAnsi"/>
                <w:sz w:val="24"/>
                <w:szCs w:val="24"/>
                <w:lang w:eastAsia="en-GB"/>
              </w:rPr>
              <w:t>Manage a database of stories and track their us</w:t>
            </w:r>
            <w:r w:rsidR="008A379E">
              <w:rPr>
                <w:rFonts w:eastAsia="Times New Roman" w:cstheme="minorHAnsi"/>
                <w:sz w:val="24"/>
                <w:szCs w:val="24"/>
                <w:lang w:eastAsia="en-GB"/>
              </w:rPr>
              <w:t>e</w:t>
            </w:r>
            <w:r w:rsidRPr="002454DF">
              <w:rPr>
                <w:rFonts w:eastAsia="Times New Roman" w:cstheme="minorHAnsi"/>
                <w:sz w:val="24"/>
                <w:szCs w:val="24"/>
                <w:lang w:eastAsia="en-GB"/>
              </w:rPr>
              <w:t xml:space="preserve"> across Family Fund to ensure we maximis</w:t>
            </w:r>
            <w:r w:rsidR="00110A4A">
              <w:rPr>
                <w:rFonts w:eastAsia="Times New Roman" w:cstheme="minorHAnsi"/>
                <w:sz w:val="24"/>
                <w:szCs w:val="24"/>
                <w:lang w:eastAsia="en-GB"/>
              </w:rPr>
              <w:t>e their</w:t>
            </w:r>
            <w:r w:rsidRPr="002454DF">
              <w:rPr>
                <w:rFonts w:eastAsia="Times New Roman" w:cstheme="minorHAnsi"/>
                <w:sz w:val="24"/>
                <w:szCs w:val="24"/>
                <w:lang w:eastAsia="en-GB"/>
              </w:rPr>
              <w:t xml:space="preserve"> potential across our channels</w:t>
            </w:r>
            <w:r w:rsidR="00110A4A">
              <w:rPr>
                <w:rFonts w:eastAsia="Times New Roman" w:cstheme="minorHAnsi"/>
                <w:sz w:val="24"/>
                <w:szCs w:val="24"/>
                <w:lang w:eastAsia="en-GB"/>
              </w:rPr>
              <w:t xml:space="preserve"> and events</w:t>
            </w:r>
            <w:r w:rsidRPr="002454DF">
              <w:rPr>
                <w:rFonts w:eastAsia="Times New Roman" w:cstheme="minorHAnsi"/>
                <w:sz w:val="24"/>
                <w:szCs w:val="24"/>
                <w:lang w:eastAsia="en-GB"/>
              </w:rPr>
              <w:t>.</w:t>
            </w:r>
          </w:p>
          <w:p w14:paraId="41752037" w14:textId="1518EE9B" w:rsidR="002006AC" w:rsidRDefault="002454DF" w:rsidP="008D66A3">
            <w:pPr>
              <w:numPr>
                <w:ilvl w:val="0"/>
                <w:numId w:val="29"/>
              </w:numPr>
              <w:spacing w:after="0" w:line="240" w:lineRule="auto"/>
              <w:textAlignment w:val="baseline"/>
              <w:rPr>
                <w:rFonts w:eastAsia="Times New Roman" w:cstheme="minorHAnsi"/>
                <w:sz w:val="24"/>
                <w:szCs w:val="24"/>
                <w:lang w:eastAsia="en-GB"/>
              </w:rPr>
            </w:pPr>
            <w:r w:rsidRPr="002454DF">
              <w:rPr>
                <w:rFonts w:eastAsia="Times New Roman" w:cstheme="minorHAnsi"/>
                <w:sz w:val="24"/>
                <w:szCs w:val="24"/>
                <w:lang w:eastAsia="en-GB"/>
              </w:rPr>
              <w:t xml:space="preserve">Lead </w:t>
            </w:r>
            <w:r w:rsidR="00417DBF">
              <w:rPr>
                <w:rFonts w:eastAsia="Times New Roman" w:cstheme="minorHAnsi"/>
                <w:sz w:val="24"/>
                <w:szCs w:val="24"/>
                <w:lang w:eastAsia="en-GB"/>
              </w:rPr>
              <w:t>on organisational language related</w:t>
            </w:r>
            <w:r w:rsidR="00E24B3B">
              <w:rPr>
                <w:rFonts w:eastAsia="Times New Roman" w:cstheme="minorHAnsi"/>
                <w:sz w:val="24"/>
                <w:szCs w:val="24"/>
                <w:lang w:eastAsia="en-GB"/>
              </w:rPr>
              <w:t xml:space="preserve"> </w:t>
            </w:r>
            <w:r w:rsidRPr="002454DF">
              <w:rPr>
                <w:rFonts w:eastAsia="Times New Roman" w:cstheme="minorHAnsi"/>
                <w:sz w:val="24"/>
                <w:szCs w:val="24"/>
                <w:lang w:eastAsia="en-GB"/>
              </w:rPr>
              <w:t>to disability, financial hardship, and equity.</w:t>
            </w:r>
          </w:p>
          <w:p w14:paraId="2816F9EA" w14:textId="77777777" w:rsidR="00184C32" w:rsidRPr="00184C32" w:rsidRDefault="00184C32" w:rsidP="00184C32">
            <w:pPr>
              <w:spacing w:after="0" w:line="240" w:lineRule="auto"/>
              <w:textAlignment w:val="baseline"/>
              <w:rPr>
                <w:rFonts w:eastAsia="Times New Roman" w:cstheme="minorHAnsi"/>
                <w:sz w:val="24"/>
                <w:szCs w:val="24"/>
                <w:lang w:eastAsia="en-GB"/>
              </w:rPr>
            </w:pPr>
          </w:p>
          <w:p w14:paraId="55240CED" w14:textId="71D2DCFF" w:rsidR="002A756E" w:rsidRPr="00C10710" w:rsidRDefault="002A756E" w:rsidP="002006AC">
            <w:pPr>
              <w:spacing w:after="0"/>
              <w:rPr>
                <w:rFonts w:ascii="Calibri" w:hAnsi="Calibri" w:cs="Calibri"/>
                <w:b/>
                <w:sz w:val="24"/>
                <w:szCs w:val="24"/>
              </w:rPr>
            </w:pPr>
            <w:r w:rsidRPr="00C10710">
              <w:rPr>
                <w:rFonts w:ascii="Calibri" w:hAnsi="Calibri" w:cs="Calibri"/>
                <w:b/>
                <w:sz w:val="24"/>
                <w:szCs w:val="24"/>
              </w:rPr>
              <w:t>General</w:t>
            </w:r>
          </w:p>
          <w:p w14:paraId="36E0B03A" w14:textId="78865B17" w:rsidR="00184C32" w:rsidRPr="00C10710" w:rsidRDefault="00184C32" w:rsidP="008D66A3">
            <w:pPr>
              <w:pStyle w:val="ListParagraph"/>
              <w:numPr>
                <w:ilvl w:val="0"/>
                <w:numId w:val="29"/>
              </w:numPr>
              <w:rPr>
                <w:rFonts w:ascii="Calibri" w:hAnsi="Calibri" w:cs="Calibri"/>
              </w:rPr>
            </w:pPr>
            <w:r w:rsidRPr="00C10710">
              <w:rPr>
                <w:rFonts w:ascii="Calibri" w:hAnsi="Calibri" w:cs="Calibri"/>
              </w:rPr>
              <w:t>Manage budget</w:t>
            </w:r>
            <w:r>
              <w:rPr>
                <w:rFonts w:ascii="Calibri" w:hAnsi="Calibri" w:cs="Calibri"/>
              </w:rPr>
              <w:t>s</w:t>
            </w:r>
            <w:r w:rsidRPr="00C10710">
              <w:rPr>
                <w:rFonts w:ascii="Calibri" w:hAnsi="Calibri" w:cs="Calibri"/>
              </w:rPr>
              <w:t xml:space="preserve"> related to </w:t>
            </w:r>
            <w:r w:rsidR="00417DBF">
              <w:rPr>
                <w:rFonts w:ascii="Calibri" w:hAnsi="Calibri" w:cs="Calibri"/>
              </w:rPr>
              <w:t>Family Fund’s</w:t>
            </w:r>
            <w:r w:rsidR="00E24B3B">
              <w:rPr>
                <w:rFonts w:ascii="Calibri" w:hAnsi="Calibri" w:cs="Calibri"/>
              </w:rPr>
              <w:t xml:space="preserve"> </w:t>
            </w:r>
            <w:r w:rsidR="00417DBF">
              <w:rPr>
                <w:rFonts w:ascii="Calibri" w:hAnsi="Calibri" w:cs="Calibri"/>
              </w:rPr>
              <w:t>stories strategy</w:t>
            </w:r>
            <w:r w:rsidRPr="00C10710">
              <w:rPr>
                <w:rFonts w:ascii="Calibri" w:hAnsi="Calibri" w:cs="Calibri"/>
              </w:rPr>
              <w:t xml:space="preserve"> and implementation</w:t>
            </w:r>
            <w:r w:rsidR="00417DBF">
              <w:rPr>
                <w:rFonts w:ascii="Calibri" w:hAnsi="Calibri" w:cs="Calibri"/>
              </w:rPr>
              <w:t>,</w:t>
            </w:r>
            <w:r w:rsidRPr="00C10710">
              <w:rPr>
                <w:rFonts w:ascii="Calibri" w:hAnsi="Calibri" w:cs="Calibri"/>
              </w:rPr>
              <w:t xml:space="preserve"> online and offline.</w:t>
            </w:r>
          </w:p>
          <w:p w14:paraId="6310C852" w14:textId="24055A86" w:rsidR="002A756E" w:rsidRPr="00C10710" w:rsidRDefault="002A756E" w:rsidP="008D66A3">
            <w:pPr>
              <w:pStyle w:val="ListParagraph"/>
              <w:numPr>
                <w:ilvl w:val="0"/>
                <w:numId w:val="29"/>
              </w:numPr>
              <w:rPr>
                <w:rFonts w:ascii="Calibri" w:hAnsi="Calibri" w:cs="Calibri"/>
              </w:rPr>
            </w:pPr>
            <w:r w:rsidRPr="00C10710">
              <w:rPr>
                <w:rFonts w:ascii="Calibri" w:hAnsi="Calibri" w:cs="Calibri"/>
              </w:rPr>
              <w:t xml:space="preserve">Contribute to the planning of </w:t>
            </w:r>
            <w:r w:rsidR="003B3734" w:rsidRPr="00C10710">
              <w:rPr>
                <w:rFonts w:ascii="Calibri" w:hAnsi="Calibri" w:cs="Calibri"/>
              </w:rPr>
              <w:t>all c</w:t>
            </w:r>
            <w:r w:rsidRPr="00C10710">
              <w:rPr>
                <w:rFonts w:ascii="Calibri" w:hAnsi="Calibri" w:cs="Calibri"/>
              </w:rPr>
              <w:t>ommunications</w:t>
            </w:r>
            <w:r w:rsidR="003B3734" w:rsidRPr="00C10710">
              <w:rPr>
                <w:rFonts w:ascii="Calibri" w:hAnsi="Calibri" w:cs="Calibri"/>
              </w:rPr>
              <w:t xml:space="preserve"> and marketing</w:t>
            </w:r>
            <w:r w:rsidRPr="00C10710">
              <w:rPr>
                <w:rFonts w:ascii="Calibri" w:hAnsi="Calibri" w:cs="Calibri"/>
              </w:rPr>
              <w:t xml:space="preserve"> objectives and strategy development.</w:t>
            </w:r>
          </w:p>
          <w:p w14:paraId="15E1E508" w14:textId="6B66F136" w:rsidR="009C349D" w:rsidRPr="00C10710" w:rsidRDefault="009C349D" w:rsidP="008D66A3">
            <w:pPr>
              <w:pStyle w:val="ListParagraph"/>
              <w:numPr>
                <w:ilvl w:val="0"/>
                <w:numId w:val="29"/>
              </w:numPr>
              <w:rPr>
                <w:rFonts w:ascii="Calibri" w:hAnsi="Calibri" w:cs="Calibri"/>
              </w:rPr>
            </w:pPr>
            <w:r w:rsidRPr="00C10710">
              <w:rPr>
                <w:rFonts w:ascii="Calibri" w:hAnsi="Calibri" w:cs="Calibri"/>
              </w:rPr>
              <w:t>Work with Communications and Marketing Manager and wider team to effectively plan, schedule</w:t>
            </w:r>
            <w:r w:rsidR="002454DF">
              <w:rPr>
                <w:rFonts w:ascii="Calibri" w:hAnsi="Calibri" w:cs="Calibri"/>
              </w:rPr>
              <w:t>, deliver</w:t>
            </w:r>
            <w:r w:rsidRPr="00C10710">
              <w:rPr>
                <w:rFonts w:ascii="Calibri" w:hAnsi="Calibri" w:cs="Calibri"/>
              </w:rPr>
              <w:t xml:space="preserve"> and evaluate content schedules.</w:t>
            </w:r>
          </w:p>
          <w:p w14:paraId="161C2552" w14:textId="3E3D3AF6" w:rsidR="003B3734" w:rsidRPr="00C10710" w:rsidRDefault="00B0503F" w:rsidP="008D66A3">
            <w:pPr>
              <w:pStyle w:val="ListParagraph"/>
              <w:numPr>
                <w:ilvl w:val="0"/>
                <w:numId w:val="29"/>
              </w:numPr>
              <w:rPr>
                <w:rFonts w:ascii="Calibri" w:hAnsi="Calibri" w:cs="Calibri"/>
              </w:rPr>
            </w:pPr>
            <w:r w:rsidRPr="00C10710">
              <w:rPr>
                <w:rFonts w:ascii="Calibri" w:hAnsi="Calibri" w:cs="Calibri"/>
              </w:rPr>
              <w:t>Work as part of Family Fund’s</w:t>
            </w:r>
            <w:r w:rsidR="003B3734" w:rsidRPr="00C10710">
              <w:rPr>
                <w:rFonts w:ascii="Calibri" w:hAnsi="Calibri" w:cs="Calibri"/>
              </w:rPr>
              <w:t xml:space="preserve"> </w:t>
            </w:r>
            <w:r w:rsidR="00E602DB" w:rsidRPr="00C10710">
              <w:rPr>
                <w:rFonts w:ascii="Calibri" w:hAnsi="Calibri" w:cs="Calibri"/>
              </w:rPr>
              <w:t xml:space="preserve">out of hours </w:t>
            </w:r>
            <w:r w:rsidR="003B3734" w:rsidRPr="00C10710">
              <w:rPr>
                <w:rFonts w:ascii="Calibri" w:hAnsi="Calibri" w:cs="Calibri"/>
              </w:rPr>
              <w:t xml:space="preserve">on-call function for </w:t>
            </w:r>
            <w:r w:rsidRPr="00C10710">
              <w:rPr>
                <w:rFonts w:ascii="Calibri" w:hAnsi="Calibri" w:cs="Calibri"/>
              </w:rPr>
              <w:t>marketing and communication</w:t>
            </w:r>
            <w:r w:rsidR="003B3734" w:rsidRPr="00C10710">
              <w:rPr>
                <w:rFonts w:ascii="Calibri" w:hAnsi="Calibri" w:cs="Calibri"/>
              </w:rPr>
              <w:t xml:space="preserve">, </w:t>
            </w:r>
            <w:r w:rsidR="00D31C29" w:rsidRPr="00C10710">
              <w:rPr>
                <w:rFonts w:ascii="Calibri" w:hAnsi="Calibri" w:cs="Calibri"/>
              </w:rPr>
              <w:t>to ensure</w:t>
            </w:r>
            <w:r w:rsidR="003B3734" w:rsidRPr="00C10710">
              <w:rPr>
                <w:rFonts w:ascii="Calibri" w:hAnsi="Calibri" w:cs="Calibri"/>
              </w:rPr>
              <w:t xml:space="preserve"> business</w:t>
            </w:r>
            <w:r w:rsidR="00D31C29" w:rsidRPr="00C10710">
              <w:rPr>
                <w:rFonts w:ascii="Calibri" w:hAnsi="Calibri" w:cs="Calibri"/>
              </w:rPr>
              <w:t xml:space="preserve"> continuity on urgent issues</w:t>
            </w:r>
            <w:r w:rsidR="002454DF">
              <w:rPr>
                <w:rFonts w:ascii="Calibri" w:hAnsi="Calibri" w:cs="Calibri"/>
              </w:rPr>
              <w:t>.</w:t>
            </w:r>
          </w:p>
          <w:p w14:paraId="6A6D327B" w14:textId="77777777" w:rsidR="00193B6D" w:rsidRPr="00C10710" w:rsidRDefault="002A756E" w:rsidP="008D66A3">
            <w:pPr>
              <w:pStyle w:val="ListParagraph"/>
              <w:numPr>
                <w:ilvl w:val="0"/>
                <w:numId w:val="29"/>
              </w:numPr>
              <w:rPr>
                <w:rFonts w:ascii="Calibri" w:hAnsi="Calibri" w:cs="Calibri"/>
              </w:rPr>
            </w:pPr>
            <w:r w:rsidRPr="00C10710">
              <w:rPr>
                <w:rFonts w:ascii="Calibri" w:hAnsi="Calibri" w:cs="Calibri"/>
              </w:rPr>
              <w:t xml:space="preserve">Carry out </w:t>
            </w:r>
            <w:r w:rsidR="00377D7C" w:rsidRPr="00C10710">
              <w:rPr>
                <w:rFonts w:ascii="Calibri" w:hAnsi="Calibri" w:cs="Calibri"/>
              </w:rPr>
              <w:t xml:space="preserve">other </w:t>
            </w:r>
            <w:r w:rsidRPr="00C10710">
              <w:rPr>
                <w:rFonts w:ascii="Calibri" w:hAnsi="Calibri" w:cs="Calibri"/>
              </w:rPr>
              <w:t>appropriate duties as required.</w:t>
            </w:r>
          </w:p>
        </w:tc>
      </w:tr>
    </w:tbl>
    <w:p w14:paraId="18C84E57" w14:textId="4354DEB7" w:rsidR="002006AC" w:rsidRDefault="002006AC" w:rsidP="008A29D1">
      <w:pPr>
        <w:rPr>
          <w:rFonts w:cstheme="minorHAnsi"/>
          <w:b/>
          <w:sz w:val="24"/>
          <w:szCs w:val="24"/>
        </w:rPr>
      </w:pPr>
    </w:p>
    <w:p w14:paraId="28867414" w14:textId="2D06A710" w:rsidR="00D063EC" w:rsidRDefault="002006AC" w:rsidP="008A29D1">
      <w:pPr>
        <w:rPr>
          <w:rFonts w:cstheme="minorHAnsi"/>
          <w:b/>
          <w:sz w:val="24"/>
          <w:szCs w:val="24"/>
        </w:rPr>
      </w:pPr>
      <w:r>
        <w:rPr>
          <w:rFonts w:cstheme="minorHAnsi"/>
          <w:b/>
          <w:sz w:val="24"/>
          <w:szCs w:val="24"/>
        </w:rPr>
        <w:br w:type="page"/>
      </w:r>
    </w:p>
    <w:p w14:paraId="7343E9AD" w14:textId="65AA6674" w:rsidR="00D063EC" w:rsidRPr="00320FAC" w:rsidRDefault="00D063EC" w:rsidP="00D063EC">
      <w:pPr>
        <w:spacing w:after="0" w:line="240" w:lineRule="auto"/>
        <w:ind w:hanging="567"/>
        <w:rPr>
          <w:rFonts w:cstheme="minorHAnsi"/>
          <w:b/>
          <w:sz w:val="24"/>
          <w:szCs w:val="24"/>
        </w:rPr>
      </w:pPr>
      <w:r>
        <w:rPr>
          <w:rFonts w:cstheme="minorHAnsi"/>
          <w:b/>
          <w:sz w:val="24"/>
          <w:szCs w:val="24"/>
        </w:rPr>
        <w:lastRenderedPageBreak/>
        <w:t>PERSON SPECIFICATION</w:t>
      </w:r>
    </w:p>
    <w:tbl>
      <w:tblPr>
        <w:tblpPr w:leftFromText="180" w:rightFromText="180" w:vertAnchor="text" w:horzAnchor="margin" w:tblpXSpec="center" w:tblpY="614"/>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379"/>
        <w:gridCol w:w="2500"/>
      </w:tblGrid>
      <w:tr w:rsidR="00320FAC" w:rsidRPr="00D063EC" w14:paraId="52916D6A" w14:textId="77777777" w:rsidTr="008A12DA">
        <w:trPr>
          <w:trHeight w:hRule="exact" w:val="397"/>
        </w:trPr>
        <w:tc>
          <w:tcPr>
            <w:tcW w:w="10575" w:type="dxa"/>
            <w:gridSpan w:val="3"/>
          </w:tcPr>
          <w:p w14:paraId="57722F67" w14:textId="6D4DB3B1" w:rsidR="008A12DA" w:rsidRPr="00D063EC" w:rsidRDefault="008A12DA" w:rsidP="00284BFF">
            <w:pPr>
              <w:rPr>
                <w:rFonts w:cstheme="minorHAnsi"/>
                <w:b/>
              </w:rPr>
            </w:pPr>
            <w:r w:rsidRPr="00D063EC">
              <w:rPr>
                <w:rFonts w:cstheme="minorHAnsi"/>
                <w:b/>
              </w:rPr>
              <w:t>Department:</w:t>
            </w:r>
            <w:r w:rsidR="00E24B3B">
              <w:rPr>
                <w:rFonts w:cstheme="minorHAnsi"/>
                <w:b/>
              </w:rPr>
              <w:tab/>
            </w:r>
            <w:r w:rsidR="00284BFF" w:rsidRPr="00D063EC">
              <w:rPr>
                <w:rFonts w:cstheme="minorHAnsi"/>
                <w:bCs/>
              </w:rPr>
              <w:t>Communications</w:t>
            </w:r>
          </w:p>
        </w:tc>
      </w:tr>
      <w:tr w:rsidR="00320FAC" w:rsidRPr="00D063EC" w14:paraId="3F4D6FA8" w14:textId="77777777" w:rsidTr="008A12DA">
        <w:trPr>
          <w:trHeight w:hRule="exact" w:val="397"/>
        </w:trPr>
        <w:tc>
          <w:tcPr>
            <w:tcW w:w="10575" w:type="dxa"/>
            <w:gridSpan w:val="3"/>
          </w:tcPr>
          <w:p w14:paraId="301F6409" w14:textId="58F38EA0" w:rsidR="008A12DA" w:rsidRPr="00D063EC" w:rsidRDefault="008A12DA" w:rsidP="00282A42">
            <w:pPr>
              <w:rPr>
                <w:rFonts w:cstheme="minorHAnsi"/>
                <w:b/>
              </w:rPr>
            </w:pPr>
            <w:r w:rsidRPr="00D063EC">
              <w:rPr>
                <w:rFonts w:cstheme="minorHAnsi"/>
                <w:b/>
              </w:rPr>
              <w:t>Job Title</w:t>
            </w:r>
            <w:r w:rsidR="00E24B3B">
              <w:rPr>
                <w:rFonts w:cstheme="minorHAnsi"/>
                <w:b/>
              </w:rPr>
              <w:t>:</w:t>
            </w:r>
            <w:r w:rsidR="00E24B3B">
              <w:rPr>
                <w:rFonts w:cstheme="minorHAnsi"/>
                <w:b/>
              </w:rPr>
              <w:tab/>
            </w:r>
            <w:r w:rsidR="00282A42" w:rsidRPr="00D063EC">
              <w:rPr>
                <w:rFonts w:cstheme="minorHAnsi"/>
                <w:bCs/>
              </w:rPr>
              <w:t xml:space="preserve">Stories Manager </w:t>
            </w:r>
          </w:p>
        </w:tc>
      </w:tr>
      <w:tr w:rsidR="00320FAC" w:rsidRPr="00D063EC" w14:paraId="76D48E0F" w14:textId="77777777" w:rsidTr="00D063EC">
        <w:trPr>
          <w:trHeight w:hRule="exact" w:val="397"/>
        </w:trPr>
        <w:tc>
          <w:tcPr>
            <w:tcW w:w="1696" w:type="dxa"/>
          </w:tcPr>
          <w:p w14:paraId="18C15753" w14:textId="77777777" w:rsidR="008A12DA" w:rsidRPr="00D063EC" w:rsidRDefault="008A12DA" w:rsidP="008A12DA">
            <w:pPr>
              <w:rPr>
                <w:rFonts w:cstheme="minorHAnsi"/>
                <w:b/>
              </w:rPr>
            </w:pPr>
          </w:p>
        </w:tc>
        <w:tc>
          <w:tcPr>
            <w:tcW w:w="6379" w:type="dxa"/>
          </w:tcPr>
          <w:p w14:paraId="4C3FD615" w14:textId="77777777" w:rsidR="008A12DA" w:rsidRPr="00D063EC" w:rsidRDefault="008A12DA" w:rsidP="008A12DA">
            <w:pPr>
              <w:rPr>
                <w:rFonts w:cstheme="minorHAnsi"/>
                <w:b/>
              </w:rPr>
            </w:pPr>
            <w:r w:rsidRPr="00D063EC">
              <w:rPr>
                <w:rFonts w:cstheme="minorHAnsi"/>
                <w:b/>
              </w:rPr>
              <w:t>Essential</w:t>
            </w:r>
          </w:p>
        </w:tc>
        <w:tc>
          <w:tcPr>
            <w:tcW w:w="2500" w:type="dxa"/>
          </w:tcPr>
          <w:p w14:paraId="4804AFAE" w14:textId="77777777" w:rsidR="008A12DA" w:rsidRPr="00D063EC" w:rsidRDefault="008A12DA" w:rsidP="008A12DA">
            <w:pPr>
              <w:rPr>
                <w:rFonts w:cstheme="minorHAnsi"/>
                <w:b/>
              </w:rPr>
            </w:pPr>
            <w:r w:rsidRPr="00D063EC">
              <w:rPr>
                <w:rFonts w:cstheme="minorHAnsi"/>
                <w:b/>
              </w:rPr>
              <w:t>Desirable</w:t>
            </w:r>
          </w:p>
        </w:tc>
      </w:tr>
      <w:tr w:rsidR="00320FAC" w:rsidRPr="00D063EC" w14:paraId="5CEF111D" w14:textId="77777777" w:rsidTr="00D063EC">
        <w:trPr>
          <w:trHeight w:val="1972"/>
        </w:trPr>
        <w:tc>
          <w:tcPr>
            <w:tcW w:w="1696" w:type="dxa"/>
          </w:tcPr>
          <w:p w14:paraId="535ACC36" w14:textId="77777777" w:rsidR="008A12DA" w:rsidRPr="00D063EC" w:rsidRDefault="008A12DA" w:rsidP="008A12DA">
            <w:pPr>
              <w:rPr>
                <w:rFonts w:cstheme="minorHAnsi"/>
                <w:b/>
              </w:rPr>
            </w:pPr>
            <w:r w:rsidRPr="00D063EC">
              <w:rPr>
                <w:rFonts w:cstheme="minorHAnsi"/>
                <w:b/>
              </w:rPr>
              <w:t>Experience</w:t>
            </w:r>
          </w:p>
        </w:tc>
        <w:tc>
          <w:tcPr>
            <w:tcW w:w="6379" w:type="dxa"/>
          </w:tcPr>
          <w:p w14:paraId="5D5909B5" w14:textId="2776547D" w:rsidR="008A12DA" w:rsidRPr="00D063EC" w:rsidRDefault="008A12DA" w:rsidP="00320FAC">
            <w:pPr>
              <w:pStyle w:val="ListParagraph"/>
              <w:keepNext/>
              <w:keepLines/>
              <w:numPr>
                <w:ilvl w:val="0"/>
                <w:numId w:val="18"/>
              </w:numPr>
              <w:tabs>
                <w:tab w:val="left" w:pos="-1440"/>
              </w:tabs>
              <w:rPr>
                <w:rFonts w:cstheme="minorHAnsi"/>
                <w:sz w:val="22"/>
                <w:szCs w:val="22"/>
              </w:rPr>
            </w:pPr>
            <w:r w:rsidRPr="00D063EC">
              <w:rPr>
                <w:rFonts w:asciiTheme="minorHAnsi" w:hAnsiTheme="minorHAnsi" w:cstheme="minorHAnsi"/>
                <w:sz w:val="22"/>
                <w:szCs w:val="22"/>
              </w:rPr>
              <w:t>Dealing with a wide range of external and internal stakeholders, including people from a wide range of backgrounds</w:t>
            </w:r>
          </w:p>
          <w:p w14:paraId="3BD659A5" w14:textId="77777777" w:rsidR="008A12DA" w:rsidRPr="00D063EC" w:rsidRDefault="008A12DA" w:rsidP="008A12DA">
            <w:pPr>
              <w:keepNext/>
              <w:keepLines/>
              <w:numPr>
                <w:ilvl w:val="0"/>
                <w:numId w:val="7"/>
              </w:numPr>
              <w:tabs>
                <w:tab w:val="left" w:pos="-1440"/>
                <w:tab w:val="num" w:pos="360"/>
              </w:tabs>
              <w:spacing w:after="0" w:line="240" w:lineRule="auto"/>
              <w:ind w:left="357" w:hanging="357"/>
              <w:rPr>
                <w:rFonts w:cstheme="minorHAnsi"/>
              </w:rPr>
            </w:pPr>
            <w:r w:rsidRPr="00D063EC">
              <w:rPr>
                <w:rFonts w:cstheme="minorHAnsi"/>
              </w:rPr>
              <w:t>Promotional and marketing experience</w:t>
            </w:r>
          </w:p>
          <w:p w14:paraId="2939D035" w14:textId="165A49C6" w:rsidR="008A12DA" w:rsidRPr="00D063EC" w:rsidRDefault="008A12DA" w:rsidP="009F73A2">
            <w:pPr>
              <w:pStyle w:val="ListParagraph"/>
              <w:numPr>
                <w:ilvl w:val="0"/>
                <w:numId w:val="7"/>
              </w:numPr>
              <w:ind w:left="330" w:hanging="330"/>
              <w:rPr>
                <w:rFonts w:asciiTheme="minorHAnsi" w:hAnsiTheme="minorHAnsi" w:cstheme="minorHAnsi"/>
                <w:sz w:val="22"/>
                <w:szCs w:val="22"/>
              </w:rPr>
            </w:pPr>
            <w:r w:rsidRPr="00D063EC">
              <w:rPr>
                <w:rFonts w:asciiTheme="minorHAnsi" w:hAnsiTheme="minorHAnsi" w:cstheme="minorHAnsi"/>
                <w:sz w:val="22"/>
                <w:szCs w:val="22"/>
              </w:rPr>
              <w:t xml:space="preserve">Experience of creating written and video content for </w:t>
            </w:r>
            <w:r w:rsidR="009F73A2" w:rsidRPr="00D063EC">
              <w:rPr>
                <w:rFonts w:asciiTheme="minorHAnsi" w:hAnsiTheme="minorHAnsi" w:cstheme="minorHAnsi"/>
                <w:sz w:val="22"/>
                <w:szCs w:val="22"/>
              </w:rPr>
              <w:t xml:space="preserve">different </w:t>
            </w:r>
            <w:r w:rsidR="00D063EC">
              <w:rPr>
                <w:rFonts w:asciiTheme="minorHAnsi" w:hAnsiTheme="minorHAnsi" w:cstheme="minorHAnsi"/>
                <w:sz w:val="22"/>
                <w:szCs w:val="22"/>
              </w:rPr>
              <w:t>audiences</w:t>
            </w:r>
          </w:p>
          <w:p w14:paraId="29F53CC0" w14:textId="6FA2789B" w:rsidR="000C6FF7" w:rsidRPr="00D063EC" w:rsidRDefault="000C6FF7" w:rsidP="009F73A2">
            <w:pPr>
              <w:pStyle w:val="ListParagraph"/>
              <w:numPr>
                <w:ilvl w:val="0"/>
                <w:numId w:val="7"/>
              </w:numPr>
              <w:ind w:left="330" w:hanging="330"/>
              <w:rPr>
                <w:rFonts w:asciiTheme="minorHAnsi" w:hAnsiTheme="minorHAnsi" w:cstheme="minorHAnsi"/>
                <w:sz w:val="22"/>
                <w:szCs w:val="22"/>
              </w:rPr>
            </w:pPr>
            <w:r w:rsidRPr="00D063EC">
              <w:rPr>
                <w:rFonts w:asciiTheme="minorHAnsi" w:hAnsiTheme="minorHAnsi" w:cstheme="minorHAnsi"/>
                <w:sz w:val="22"/>
                <w:szCs w:val="22"/>
              </w:rPr>
              <w:t>Experience of interviewing people, including thos</w:t>
            </w:r>
            <w:r w:rsidR="00D063EC">
              <w:rPr>
                <w:rFonts w:asciiTheme="minorHAnsi" w:hAnsiTheme="minorHAnsi" w:cstheme="minorHAnsi"/>
                <w:sz w:val="22"/>
                <w:szCs w:val="22"/>
              </w:rPr>
              <w:t>e where sensitivity is required</w:t>
            </w:r>
          </w:p>
          <w:p w14:paraId="3F70CCDA" w14:textId="399A97BF" w:rsidR="00E54CB7" w:rsidRPr="00D063EC" w:rsidRDefault="00E54CB7" w:rsidP="009F73A2">
            <w:pPr>
              <w:pStyle w:val="ListParagraph"/>
              <w:numPr>
                <w:ilvl w:val="0"/>
                <w:numId w:val="7"/>
              </w:numPr>
              <w:ind w:left="330" w:hanging="330"/>
              <w:rPr>
                <w:rFonts w:asciiTheme="minorHAnsi" w:hAnsiTheme="minorHAnsi" w:cstheme="minorHAnsi"/>
                <w:sz w:val="22"/>
                <w:szCs w:val="22"/>
              </w:rPr>
            </w:pPr>
            <w:r w:rsidRPr="00D063EC">
              <w:rPr>
                <w:rFonts w:asciiTheme="minorHAnsi" w:hAnsiTheme="minorHAnsi" w:cstheme="minorHAnsi"/>
                <w:sz w:val="22"/>
                <w:szCs w:val="22"/>
              </w:rPr>
              <w:t>Budget and line management experience</w:t>
            </w:r>
          </w:p>
          <w:p w14:paraId="40284DC5" w14:textId="77777777" w:rsidR="000C6FF7" w:rsidRPr="00D063EC" w:rsidRDefault="000C6FF7" w:rsidP="000C6FF7">
            <w:pPr>
              <w:pStyle w:val="ListParagraph"/>
              <w:ind w:left="330"/>
              <w:rPr>
                <w:rFonts w:asciiTheme="minorHAnsi" w:hAnsiTheme="minorHAnsi" w:cstheme="minorHAnsi"/>
                <w:sz w:val="22"/>
                <w:szCs w:val="22"/>
              </w:rPr>
            </w:pPr>
          </w:p>
        </w:tc>
        <w:tc>
          <w:tcPr>
            <w:tcW w:w="2500" w:type="dxa"/>
          </w:tcPr>
          <w:p w14:paraId="653C44FF" w14:textId="77777777" w:rsidR="008A12DA" w:rsidRPr="00D063EC" w:rsidRDefault="008A12DA" w:rsidP="00D063EC">
            <w:pPr>
              <w:keepNext/>
              <w:keepLines/>
              <w:numPr>
                <w:ilvl w:val="0"/>
                <w:numId w:val="8"/>
              </w:numPr>
              <w:autoSpaceDE w:val="0"/>
              <w:autoSpaceDN w:val="0"/>
              <w:adjustRightInd w:val="0"/>
              <w:spacing w:after="0" w:line="240" w:lineRule="auto"/>
              <w:rPr>
                <w:rFonts w:cstheme="minorHAnsi"/>
              </w:rPr>
            </w:pPr>
            <w:r w:rsidRPr="00D063EC">
              <w:rPr>
                <w:rFonts w:cstheme="minorHAnsi"/>
              </w:rPr>
              <w:t>Experience within a third sector environment</w:t>
            </w:r>
          </w:p>
          <w:p w14:paraId="4BD59CD9" w14:textId="77777777" w:rsidR="008A12DA" w:rsidRPr="00D063EC" w:rsidRDefault="008A12DA" w:rsidP="009C349D">
            <w:pPr>
              <w:keepNext/>
              <w:keepLines/>
              <w:tabs>
                <w:tab w:val="left" w:pos="-1440"/>
              </w:tabs>
              <w:spacing w:after="0" w:line="240" w:lineRule="auto"/>
              <w:ind w:left="439"/>
              <w:rPr>
                <w:rFonts w:cstheme="minorHAnsi"/>
              </w:rPr>
            </w:pPr>
          </w:p>
        </w:tc>
      </w:tr>
      <w:tr w:rsidR="00320FAC" w:rsidRPr="00D063EC" w14:paraId="10D66E8A" w14:textId="77777777" w:rsidTr="00D063EC">
        <w:trPr>
          <w:trHeight w:val="3735"/>
        </w:trPr>
        <w:tc>
          <w:tcPr>
            <w:tcW w:w="1696" w:type="dxa"/>
          </w:tcPr>
          <w:p w14:paraId="5A706F08" w14:textId="77777777" w:rsidR="008A12DA" w:rsidRPr="00D063EC" w:rsidRDefault="008A12DA" w:rsidP="008A12DA">
            <w:pPr>
              <w:spacing w:line="240" w:lineRule="auto"/>
              <w:rPr>
                <w:rFonts w:cstheme="minorHAnsi"/>
                <w:b/>
              </w:rPr>
            </w:pPr>
            <w:r w:rsidRPr="00D063EC">
              <w:rPr>
                <w:rFonts w:cstheme="minorHAnsi"/>
                <w:b/>
              </w:rPr>
              <w:t>Skills, knowledge and abilities</w:t>
            </w:r>
          </w:p>
        </w:tc>
        <w:tc>
          <w:tcPr>
            <w:tcW w:w="6379" w:type="dxa"/>
          </w:tcPr>
          <w:p w14:paraId="26607C85" w14:textId="77777777"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Strong digital communication skills</w:t>
            </w:r>
          </w:p>
          <w:p w14:paraId="5E95C265" w14:textId="3B63AF75"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 xml:space="preserve">Creative skills, particularly in creating </w:t>
            </w:r>
            <w:r w:rsidR="00CB6101">
              <w:rPr>
                <w:rFonts w:cstheme="minorHAnsi"/>
              </w:rPr>
              <w:t>copy</w:t>
            </w:r>
            <w:r w:rsidRPr="00D063EC">
              <w:rPr>
                <w:rFonts w:cstheme="minorHAnsi"/>
              </w:rPr>
              <w:t xml:space="preserve"> for a variety of digital </w:t>
            </w:r>
            <w:proofErr w:type="gramStart"/>
            <w:r w:rsidRPr="00D063EC">
              <w:rPr>
                <w:rFonts w:cstheme="minorHAnsi"/>
              </w:rPr>
              <w:t>channels</w:t>
            </w:r>
            <w:proofErr w:type="gramEnd"/>
          </w:p>
          <w:p w14:paraId="324F92DB" w14:textId="77777777"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Experience of using content management systems (CMS)</w:t>
            </w:r>
          </w:p>
          <w:p w14:paraId="31C1A032" w14:textId="77777777"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Excellent written and oral communication skills</w:t>
            </w:r>
          </w:p>
          <w:p w14:paraId="6C2B6053" w14:textId="1B46FCA8" w:rsidR="002C1DCF" w:rsidRPr="00D063EC" w:rsidRDefault="00E54CB7"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 xml:space="preserve">Ability to engage and build relationships with a wide range of </w:t>
            </w:r>
            <w:proofErr w:type="gramStart"/>
            <w:r w:rsidRPr="00D063EC">
              <w:rPr>
                <w:rFonts w:cstheme="minorHAnsi"/>
              </w:rPr>
              <w:t>stakeholders</w:t>
            </w:r>
            <w:proofErr w:type="gramEnd"/>
          </w:p>
          <w:p w14:paraId="4B6D1B49" w14:textId="77777777"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Ability to think creatively and develop original concepts/</w:t>
            </w:r>
            <w:proofErr w:type="gramStart"/>
            <w:r w:rsidRPr="00D063EC">
              <w:rPr>
                <w:rFonts w:cstheme="minorHAnsi"/>
              </w:rPr>
              <w:t>thoughts</w:t>
            </w:r>
            <w:proofErr w:type="gramEnd"/>
          </w:p>
          <w:p w14:paraId="33BCA9B2" w14:textId="0557B4E3"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Ability to work as part of a team</w:t>
            </w:r>
            <w:r w:rsidR="00774A3E">
              <w:rPr>
                <w:rFonts w:cstheme="minorHAnsi"/>
              </w:rPr>
              <w:t xml:space="preserve">, in a hybrid working </w:t>
            </w:r>
            <w:proofErr w:type="gramStart"/>
            <w:r w:rsidR="00774A3E">
              <w:rPr>
                <w:rFonts w:cstheme="minorHAnsi"/>
              </w:rPr>
              <w:t>model</w:t>
            </w:r>
            <w:proofErr w:type="gramEnd"/>
          </w:p>
          <w:p w14:paraId="67C6D3E6" w14:textId="77777777"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Proven use of initiative</w:t>
            </w:r>
          </w:p>
          <w:p w14:paraId="51BC0E46" w14:textId="77777777" w:rsidR="008A12DA" w:rsidRPr="00D063EC" w:rsidRDefault="008A12DA" w:rsidP="00E54CB7">
            <w:pPr>
              <w:keepNext/>
              <w:keepLines/>
              <w:numPr>
                <w:ilvl w:val="0"/>
                <w:numId w:val="8"/>
              </w:numPr>
              <w:autoSpaceDE w:val="0"/>
              <w:autoSpaceDN w:val="0"/>
              <w:adjustRightInd w:val="0"/>
              <w:spacing w:after="0" w:line="240" w:lineRule="auto"/>
              <w:rPr>
                <w:rFonts w:cstheme="minorHAnsi"/>
              </w:rPr>
            </w:pPr>
            <w:r w:rsidRPr="00D063EC">
              <w:rPr>
                <w:rFonts w:cstheme="minorHAnsi"/>
              </w:rPr>
              <w:t xml:space="preserve">Ability to deal with confidential </w:t>
            </w:r>
            <w:proofErr w:type="gramStart"/>
            <w:r w:rsidRPr="00D063EC">
              <w:rPr>
                <w:rFonts w:cstheme="minorHAnsi"/>
              </w:rPr>
              <w:t>information</w:t>
            </w:r>
            <w:proofErr w:type="gramEnd"/>
          </w:p>
          <w:p w14:paraId="7E4CB28D" w14:textId="76E5D62A" w:rsidR="00E54CB7" w:rsidRPr="00D063EC" w:rsidRDefault="00E54CB7" w:rsidP="00D063EC">
            <w:pPr>
              <w:pStyle w:val="ListParagraph"/>
              <w:numPr>
                <w:ilvl w:val="0"/>
                <w:numId w:val="8"/>
              </w:numPr>
              <w:rPr>
                <w:rFonts w:asciiTheme="minorHAnsi" w:hAnsiTheme="minorHAnsi" w:cstheme="minorHAnsi"/>
                <w:b/>
                <w:sz w:val="22"/>
                <w:szCs w:val="22"/>
              </w:rPr>
            </w:pPr>
            <w:r w:rsidRPr="00D063EC">
              <w:rPr>
                <w:rFonts w:asciiTheme="minorHAnsi" w:hAnsiTheme="minorHAnsi" w:cstheme="minorHAnsi"/>
                <w:sz w:val="22"/>
                <w:szCs w:val="22"/>
              </w:rPr>
              <w:t>Excellent organisational and time management skills – planning and managing diverse workload wit</w:t>
            </w:r>
            <w:r w:rsidR="00D063EC">
              <w:rPr>
                <w:rFonts w:asciiTheme="minorHAnsi" w:hAnsiTheme="minorHAnsi" w:cstheme="minorHAnsi"/>
                <w:sz w:val="22"/>
                <w:szCs w:val="22"/>
              </w:rPr>
              <w:t xml:space="preserve">h the ability to meet </w:t>
            </w:r>
            <w:proofErr w:type="gramStart"/>
            <w:r w:rsidR="00D063EC">
              <w:rPr>
                <w:rFonts w:asciiTheme="minorHAnsi" w:hAnsiTheme="minorHAnsi" w:cstheme="minorHAnsi"/>
                <w:sz w:val="22"/>
                <w:szCs w:val="22"/>
              </w:rPr>
              <w:t>deadlines</w:t>
            </w:r>
            <w:proofErr w:type="gramEnd"/>
          </w:p>
          <w:p w14:paraId="033278C9" w14:textId="0087F346" w:rsidR="008A12DA" w:rsidRPr="00D063EC" w:rsidRDefault="00F72049" w:rsidP="00D063EC">
            <w:pPr>
              <w:keepNext/>
              <w:keepLines/>
              <w:numPr>
                <w:ilvl w:val="0"/>
                <w:numId w:val="8"/>
              </w:numPr>
              <w:autoSpaceDE w:val="0"/>
              <w:autoSpaceDN w:val="0"/>
              <w:adjustRightInd w:val="0"/>
              <w:spacing w:after="0" w:line="240" w:lineRule="auto"/>
              <w:rPr>
                <w:rFonts w:cstheme="minorHAnsi"/>
              </w:rPr>
            </w:pPr>
            <w:r w:rsidRPr="00D063EC">
              <w:rPr>
                <w:rFonts w:cstheme="minorHAnsi"/>
              </w:rPr>
              <w:t>Understanding of best practice with relation to consen</w:t>
            </w:r>
            <w:r w:rsidR="00D063EC">
              <w:rPr>
                <w:rFonts w:cstheme="minorHAnsi"/>
              </w:rPr>
              <w:t>t processes and data protection</w:t>
            </w:r>
          </w:p>
        </w:tc>
        <w:tc>
          <w:tcPr>
            <w:tcW w:w="2500" w:type="dxa"/>
          </w:tcPr>
          <w:p w14:paraId="21156732" w14:textId="77777777" w:rsidR="009C349D" w:rsidRPr="00D063EC" w:rsidRDefault="009C349D" w:rsidP="009C349D">
            <w:pPr>
              <w:keepNext/>
              <w:keepLines/>
              <w:numPr>
                <w:ilvl w:val="0"/>
                <w:numId w:val="8"/>
              </w:numPr>
              <w:autoSpaceDE w:val="0"/>
              <w:autoSpaceDN w:val="0"/>
              <w:adjustRightInd w:val="0"/>
              <w:spacing w:after="0" w:line="240" w:lineRule="auto"/>
              <w:rPr>
                <w:rFonts w:cstheme="minorHAnsi"/>
              </w:rPr>
            </w:pPr>
            <w:r w:rsidRPr="00D063EC">
              <w:rPr>
                <w:rFonts w:cstheme="minorHAnsi"/>
              </w:rPr>
              <w:t>Experience of image and film editing software, such as Photoshop, Illustrator and Premier Pro</w:t>
            </w:r>
          </w:p>
          <w:p w14:paraId="4D249E36" w14:textId="77777777" w:rsidR="008A12DA" w:rsidRPr="00D063EC" w:rsidRDefault="008A12DA" w:rsidP="008A12DA">
            <w:pPr>
              <w:rPr>
                <w:rFonts w:cstheme="minorHAnsi"/>
              </w:rPr>
            </w:pPr>
          </w:p>
        </w:tc>
      </w:tr>
      <w:tr w:rsidR="00320FAC" w:rsidRPr="00D063EC" w14:paraId="3724E5DF" w14:textId="77777777" w:rsidTr="00D063EC">
        <w:trPr>
          <w:trHeight w:val="766"/>
        </w:trPr>
        <w:tc>
          <w:tcPr>
            <w:tcW w:w="1696" w:type="dxa"/>
          </w:tcPr>
          <w:p w14:paraId="0D5B4D59" w14:textId="60A2927C" w:rsidR="008A12DA" w:rsidRPr="00D063EC" w:rsidRDefault="008A12DA" w:rsidP="008A12DA">
            <w:pPr>
              <w:rPr>
                <w:rFonts w:cstheme="minorHAnsi"/>
                <w:b/>
              </w:rPr>
            </w:pPr>
            <w:r w:rsidRPr="00D063EC">
              <w:rPr>
                <w:rFonts w:cstheme="minorHAnsi"/>
                <w:b/>
              </w:rPr>
              <w:t>Education/</w:t>
            </w:r>
            <w:r w:rsidR="00D063EC">
              <w:rPr>
                <w:rFonts w:cstheme="minorHAnsi"/>
                <w:b/>
              </w:rPr>
              <w:t xml:space="preserve"> </w:t>
            </w:r>
            <w:r w:rsidRPr="00D063EC">
              <w:rPr>
                <w:rFonts w:cstheme="minorHAnsi"/>
                <w:b/>
              </w:rPr>
              <w:t>Training</w:t>
            </w:r>
          </w:p>
        </w:tc>
        <w:tc>
          <w:tcPr>
            <w:tcW w:w="6379" w:type="dxa"/>
          </w:tcPr>
          <w:p w14:paraId="7C5EB04E" w14:textId="27093656" w:rsidR="00617801" w:rsidRPr="00D063EC" w:rsidRDefault="00617801" w:rsidP="00320FAC">
            <w:pPr>
              <w:pStyle w:val="ListParagraph"/>
              <w:numPr>
                <w:ilvl w:val="0"/>
                <w:numId w:val="17"/>
              </w:numPr>
              <w:ind w:left="360"/>
              <w:rPr>
                <w:rFonts w:ascii="Calibri" w:hAnsi="Calibri" w:cs="Calibri"/>
                <w:sz w:val="22"/>
                <w:szCs w:val="22"/>
              </w:rPr>
            </w:pPr>
            <w:r w:rsidRPr="00D063EC">
              <w:rPr>
                <w:rFonts w:ascii="Calibri" w:hAnsi="Calibri" w:cs="Calibri"/>
                <w:sz w:val="22"/>
                <w:szCs w:val="22"/>
              </w:rPr>
              <w:t>Degree or equivalent in communications and marketing related subject</w:t>
            </w:r>
          </w:p>
          <w:p w14:paraId="02B2FF11" w14:textId="734563EE" w:rsidR="008A12DA" w:rsidRPr="00D063EC" w:rsidRDefault="009C349D" w:rsidP="009C349D">
            <w:pPr>
              <w:pStyle w:val="ListParagraph"/>
              <w:numPr>
                <w:ilvl w:val="0"/>
                <w:numId w:val="9"/>
              </w:numPr>
              <w:rPr>
                <w:rFonts w:asciiTheme="minorHAnsi" w:hAnsiTheme="minorHAnsi" w:cstheme="minorHAnsi"/>
                <w:sz w:val="22"/>
                <w:szCs w:val="22"/>
              </w:rPr>
            </w:pPr>
            <w:r w:rsidRPr="00D063EC">
              <w:rPr>
                <w:rFonts w:asciiTheme="minorHAnsi" w:hAnsiTheme="minorHAnsi" w:cstheme="minorHAnsi"/>
                <w:sz w:val="22"/>
                <w:szCs w:val="22"/>
              </w:rPr>
              <w:t xml:space="preserve">Able to demonstrate </w:t>
            </w:r>
            <w:r w:rsidR="009F73A2" w:rsidRPr="00D063EC">
              <w:rPr>
                <w:rFonts w:asciiTheme="minorHAnsi" w:hAnsiTheme="minorHAnsi" w:cstheme="minorHAnsi"/>
                <w:sz w:val="22"/>
                <w:szCs w:val="22"/>
              </w:rPr>
              <w:t>relevant training to develop skills outlined above.</w:t>
            </w:r>
          </w:p>
        </w:tc>
        <w:tc>
          <w:tcPr>
            <w:tcW w:w="2500" w:type="dxa"/>
          </w:tcPr>
          <w:p w14:paraId="27EFD757" w14:textId="77777777" w:rsidR="008A12DA" w:rsidRPr="00D063EC" w:rsidRDefault="008A12DA" w:rsidP="008A12DA">
            <w:pPr>
              <w:rPr>
                <w:rFonts w:cstheme="minorHAnsi"/>
              </w:rPr>
            </w:pPr>
          </w:p>
        </w:tc>
      </w:tr>
      <w:tr w:rsidR="00320FAC" w:rsidRPr="00D063EC" w14:paraId="44C47CA6" w14:textId="77777777" w:rsidTr="00D063EC">
        <w:trPr>
          <w:trHeight w:val="1540"/>
        </w:trPr>
        <w:tc>
          <w:tcPr>
            <w:tcW w:w="1696" w:type="dxa"/>
          </w:tcPr>
          <w:p w14:paraId="1D936E83" w14:textId="77777777" w:rsidR="008A12DA" w:rsidRPr="00D063EC" w:rsidRDefault="008A12DA" w:rsidP="008A12DA">
            <w:pPr>
              <w:rPr>
                <w:rFonts w:cstheme="minorHAnsi"/>
                <w:b/>
              </w:rPr>
            </w:pPr>
            <w:r w:rsidRPr="00D063EC">
              <w:rPr>
                <w:rFonts w:cstheme="minorHAnsi"/>
                <w:b/>
              </w:rPr>
              <w:t>Personal attributes</w:t>
            </w:r>
          </w:p>
        </w:tc>
        <w:tc>
          <w:tcPr>
            <w:tcW w:w="6379" w:type="dxa"/>
          </w:tcPr>
          <w:p w14:paraId="654F7DC0" w14:textId="48179E37" w:rsidR="008A12DA" w:rsidRPr="00D063EC" w:rsidRDefault="008A12DA" w:rsidP="00E54CB7">
            <w:pPr>
              <w:keepNext/>
              <w:keepLines/>
              <w:numPr>
                <w:ilvl w:val="0"/>
                <w:numId w:val="10"/>
              </w:numPr>
              <w:tabs>
                <w:tab w:val="left" w:pos="-1440"/>
              </w:tabs>
              <w:spacing w:after="0" w:line="240" w:lineRule="auto"/>
              <w:rPr>
                <w:rFonts w:cstheme="minorHAnsi"/>
              </w:rPr>
            </w:pPr>
            <w:r w:rsidRPr="00D063EC">
              <w:rPr>
                <w:rFonts w:cstheme="minorHAnsi"/>
              </w:rPr>
              <w:t>Clear and open communicator</w:t>
            </w:r>
            <w:r w:rsidR="00E54CB7" w:rsidRPr="00D063EC">
              <w:rPr>
                <w:rFonts w:cstheme="minorHAnsi"/>
              </w:rPr>
              <w:t xml:space="preserve">; </w:t>
            </w:r>
            <w:r w:rsidRPr="00D063EC">
              <w:rPr>
                <w:rFonts w:cstheme="minorHAnsi"/>
              </w:rPr>
              <w:t xml:space="preserve">Confident in directing groups of </w:t>
            </w:r>
            <w:proofErr w:type="gramStart"/>
            <w:r w:rsidRPr="00D063EC">
              <w:rPr>
                <w:rFonts w:cstheme="minorHAnsi"/>
              </w:rPr>
              <w:t>people</w:t>
            </w:r>
            <w:proofErr w:type="gramEnd"/>
          </w:p>
          <w:p w14:paraId="7F9FF3AA" w14:textId="77C18965" w:rsidR="00D063EC" w:rsidRDefault="008A12DA" w:rsidP="00E54CB7">
            <w:pPr>
              <w:keepNext/>
              <w:keepLines/>
              <w:tabs>
                <w:tab w:val="left" w:pos="-1440"/>
              </w:tabs>
              <w:spacing w:after="0"/>
              <w:ind w:left="381" w:hanging="381"/>
              <w:rPr>
                <w:rFonts w:cstheme="minorHAnsi"/>
              </w:rPr>
            </w:pPr>
            <w:r w:rsidRPr="00D063EC">
              <w:rPr>
                <w:rFonts w:cstheme="minorHAnsi"/>
              </w:rPr>
              <w:t>•</w:t>
            </w:r>
            <w:r w:rsidRPr="00D063EC">
              <w:rPr>
                <w:rFonts w:cstheme="minorHAnsi"/>
              </w:rPr>
              <w:tab/>
            </w:r>
            <w:r w:rsidR="00E54CB7" w:rsidRPr="00D063EC">
              <w:rPr>
                <w:rFonts w:cstheme="minorHAnsi"/>
              </w:rPr>
              <w:t>Flexible, adaptable and resil</w:t>
            </w:r>
            <w:r w:rsidR="00D063EC">
              <w:rPr>
                <w:rFonts w:cstheme="minorHAnsi"/>
              </w:rPr>
              <w:t>ient to work demands and change</w:t>
            </w:r>
          </w:p>
          <w:p w14:paraId="28CFC984" w14:textId="47FAE7EB" w:rsidR="008A12DA" w:rsidRPr="00D063EC" w:rsidRDefault="00E54CB7" w:rsidP="00D063EC">
            <w:pPr>
              <w:pStyle w:val="ListParagraph"/>
              <w:keepNext/>
              <w:keepLines/>
              <w:numPr>
                <w:ilvl w:val="0"/>
                <w:numId w:val="9"/>
              </w:numPr>
              <w:tabs>
                <w:tab w:val="left" w:pos="-1440"/>
              </w:tabs>
              <w:rPr>
                <w:rFonts w:asciiTheme="minorHAnsi" w:hAnsiTheme="minorHAnsi" w:cstheme="minorHAnsi"/>
                <w:sz w:val="22"/>
                <w:szCs w:val="22"/>
              </w:rPr>
            </w:pPr>
            <w:r w:rsidRPr="00D063EC">
              <w:rPr>
                <w:rFonts w:asciiTheme="minorHAnsi" w:hAnsiTheme="minorHAnsi" w:cstheme="minorHAnsi"/>
                <w:sz w:val="22"/>
                <w:szCs w:val="22"/>
              </w:rPr>
              <w:t>Open and participative working style</w:t>
            </w:r>
          </w:p>
          <w:p w14:paraId="46728AFE" w14:textId="77777777" w:rsidR="009F73A2" w:rsidRPr="00D063EC" w:rsidRDefault="009F73A2" w:rsidP="009F73A2">
            <w:pPr>
              <w:pStyle w:val="ListParagraph"/>
              <w:keepNext/>
              <w:keepLines/>
              <w:numPr>
                <w:ilvl w:val="0"/>
                <w:numId w:val="9"/>
              </w:numPr>
              <w:tabs>
                <w:tab w:val="left" w:pos="-1440"/>
              </w:tabs>
              <w:rPr>
                <w:rFonts w:asciiTheme="minorHAnsi" w:hAnsiTheme="minorHAnsi" w:cstheme="minorHAnsi"/>
                <w:sz w:val="22"/>
                <w:szCs w:val="22"/>
              </w:rPr>
            </w:pPr>
            <w:r w:rsidRPr="00D063EC">
              <w:rPr>
                <w:rFonts w:asciiTheme="minorHAnsi" w:hAnsiTheme="minorHAnsi" w:cstheme="minorHAnsi"/>
                <w:sz w:val="22"/>
                <w:szCs w:val="22"/>
              </w:rPr>
              <w:t>Motivated self-starter</w:t>
            </w:r>
          </w:p>
          <w:p w14:paraId="334B1B66" w14:textId="6D5E085A" w:rsidR="008A12DA" w:rsidRPr="00D063EC" w:rsidRDefault="008A12DA" w:rsidP="008A12DA">
            <w:pPr>
              <w:pStyle w:val="ListParagraph"/>
              <w:keepNext/>
              <w:keepLines/>
              <w:numPr>
                <w:ilvl w:val="0"/>
                <w:numId w:val="9"/>
              </w:numPr>
              <w:tabs>
                <w:tab w:val="left" w:pos="-1440"/>
              </w:tabs>
              <w:rPr>
                <w:rFonts w:asciiTheme="minorHAnsi" w:hAnsiTheme="minorHAnsi" w:cstheme="minorHAnsi"/>
                <w:sz w:val="22"/>
                <w:szCs w:val="22"/>
              </w:rPr>
            </w:pPr>
            <w:r w:rsidRPr="00D063EC">
              <w:rPr>
                <w:rFonts w:asciiTheme="minorHAnsi" w:hAnsiTheme="minorHAnsi" w:cstheme="minorHAnsi"/>
                <w:sz w:val="22"/>
                <w:szCs w:val="22"/>
              </w:rPr>
              <w:t>Willingness to travel</w:t>
            </w:r>
            <w:r w:rsidR="00E54CB7" w:rsidRPr="00D063EC">
              <w:rPr>
                <w:rFonts w:asciiTheme="minorHAnsi" w:hAnsiTheme="minorHAnsi" w:cstheme="minorHAnsi"/>
                <w:sz w:val="22"/>
                <w:szCs w:val="22"/>
              </w:rPr>
              <w:t xml:space="preserve"> and work outside of normal office hours when </w:t>
            </w:r>
            <w:proofErr w:type="gramStart"/>
            <w:r w:rsidR="00E54CB7" w:rsidRPr="00D063EC">
              <w:rPr>
                <w:rFonts w:asciiTheme="minorHAnsi" w:hAnsiTheme="minorHAnsi" w:cstheme="minorHAnsi"/>
                <w:sz w:val="22"/>
                <w:szCs w:val="22"/>
              </w:rPr>
              <w:t>required</w:t>
            </w:r>
            <w:proofErr w:type="gramEnd"/>
          </w:p>
          <w:p w14:paraId="23643185" w14:textId="4A504DB8" w:rsidR="00E54CB7" w:rsidRPr="00D063EC" w:rsidRDefault="008A12DA" w:rsidP="00320FAC">
            <w:pPr>
              <w:keepNext/>
              <w:keepLines/>
              <w:tabs>
                <w:tab w:val="left" w:pos="-1440"/>
              </w:tabs>
              <w:spacing w:after="0"/>
              <w:ind w:left="381" w:hanging="381"/>
              <w:rPr>
                <w:rFonts w:ascii="Calibri" w:hAnsi="Calibri" w:cs="Arial"/>
              </w:rPr>
            </w:pPr>
            <w:r w:rsidRPr="00D063EC">
              <w:rPr>
                <w:rFonts w:cstheme="minorHAnsi"/>
              </w:rPr>
              <w:t>•</w:t>
            </w:r>
            <w:r w:rsidRPr="00D063EC">
              <w:rPr>
                <w:rFonts w:cstheme="minorHAnsi"/>
              </w:rPr>
              <w:tab/>
            </w:r>
            <w:r w:rsidR="00E54CB7" w:rsidRPr="00D063EC">
              <w:rPr>
                <w:rFonts w:ascii="Calibri" w:hAnsi="Calibri" w:cs="Arial"/>
              </w:rPr>
              <w:t>Commitment to Family Fund’s values.</w:t>
            </w:r>
          </w:p>
          <w:p w14:paraId="55CC8E30" w14:textId="77777777" w:rsidR="00E54CB7" w:rsidRPr="00D063EC" w:rsidRDefault="00E54CB7" w:rsidP="00E54CB7">
            <w:pPr>
              <w:numPr>
                <w:ilvl w:val="0"/>
                <w:numId w:val="20"/>
              </w:numPr>
              <w:spacing w:after="60" w:line="240" w:lineRule="auto"/>
              <w:rPr>
                <w:rFonts w:ascii="Calibri" w:hAnsi="Calibri" w:cs="Arial"/>
              </w:rPr>
            </w:pPr>
            <w:r w:rsidRPr="00D063EC">
              <w:rPr>
                <w:rFonts w:ascii="Calibri" w:hAnsi="Calibri" w:cs="Arial"/>
              </w:rPr>
              <w:t>Commitment to equity, diversity, inclusion and fairness for all.</w:t>
            </w:r>
          </w:p>
          <w:p w14:paraId="6366EBD3" w14:textId="23779D3C" w:rsidR="00E54CB7" w:rsidRPr="00D063EC" w:rsidRDefault="00E54CB7" w:rsidP="00320FAC">
            <w:pPr>
              <w:pStyle w:val="ListParagraph"/>
              <w:keepNext/>
              <w:keepLines/>
              <w:numPr>
                <w:ilvl w:val="0"/>
                <w:numId w:val="20"/>
              </w:numPr>
              <w:tabs>
                <w:tab w:val="left" w:pos="-1440"/>
              </w:tabs>
              <w:rPr>
                <w:rFonts w:cstheme="minorHAnsi"/>
                <w:sz w:val="22"/>
                <w:szCs w:val="22"/>
              </w:rPr>
            </w:pPr>
            <w:r w:rsidRPr="00D063EC">
              <w:rPr>
                <w:rFonts w:ascii="Calibri" w:hAnsi="Calibri" w:cs="Arial"/>
                <w:sz w:val="22"/>
                <w:szCs w:val="22"/>
              </w:rPr>
              <w:t>Commitment to safeguarding.</w:t>
            </w:r>
          </w:p>
        </w:tc>
        <w:tc>
          <w:tcPr>
            <w:tcW w:w="2500" w:type="dxa"/>
          </w:tcPr>
          <w:p w14:paraId="70D20987" w14:textId="268EB1C5" w:rsidR="008A12DA" w:rsidRPr="00D063EC" w:rsidRDefault="008A12DA" w:rsidP="00552E38">
            <w:pPr>
              <w:keepNext/>
              <w:keepLines/>
              <w:spacing w:after="0" w:line="240" w:lineRule="auto"/>
              <w:ind w:left="360"/>
              <w:rPr>
                <w:rFonts w:cstheme="minorHAnsi"/>
              </w:rPr>
            </w:pPr>
          </w:p>
        </w:tc>
      </w:tr>
    </w:tbl>
    <w:p w14:paraId="2A1954FD" w14:textId="77777777" w:rsidR="008A12DA" w:rsidRPr="00320FAC" w:rsidRDefault="008A12DA" w:rsidP="00D063EC">
      <w:pPr>
        <w:ind w:firstLine="720"/>
        <w:rPr>
          <w:rFonts w:cstheme="minorHAnsi"/>
          <w:sz w:val="24"/>
          <w:szCs w:val="24"/>
        </w:rPr>
      </w:pPr>
    </w:p>
    <w:sectPr w:rsidR="008A12DA" w:rsidRPr="00320FAC" w:rsidSect="006E2B93">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3610B" w14:textId="77777777" w:rsidR="006E2B93" w:rsidRDefault="006E2B93" w:rsidP="00193B6D">
      <w:pPr>
        <w:spacing w:after="0" w:line="240" w:lineRule="auto"/>
      </w:pPr>
      <w:r>
        <w:separator/>
      </w:r>
    </w:p>
  </w:endnote>
  <w:endnote w:type="continuationSeparator" w:id="0">
    <w:p w14:paraId="21244D6B" w14:textId="77777777" w:rsidR="006E2B93" w:rsidRDefault="006E2B93" w:rsidP="0019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8E68" w14:textId="77777777" w:rsidR="001C01D9" w:rsidRDefault="001C01D9" w:rsidP="001C01D9">
    <w:pPr>
      <w:pStyle w:val="Footer"/>
      <w:jc w:val="center"/>
    </w:pPr>
    <w:r>
      <w:rPr>
        <w:color w:val="808080" w:themeColor="background1" w:themeShade="80"/>
        <w:sz w:val="20"/>
        <w:szCs w:val="20"/>
      </w:rPr>
      <w:t>UNCLASSIFIED/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08CE4" w14:textId="77777777" w:rsidR="006E2B93" w:rsidRDefault="006E2B93" w:rsidP="00193B6D">
      <w:pPr>
        <w:spacing w:after="0" w:line="240" w:lineRule="auto"/>
      </w:pPr>
      <w:r>
        <w:separator/>
      </w:r>
    </w:p>
  </w:footnote>
  <w:footnote w:type="continuationSeparator" w:id="0">
    <w:p w14:paraId="15565FC3" w14:textId="77777777" w:rsidR="006E2B93" w:rsidRDefault="006E2B93" w:rsidP="00193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C5D1" w14:textId="77777777" w:rsidR="00924D78" w:rsidRDefault="008A12DA" w:rsidP="00BD66A8">
    <w:pPr>
      <w:pStyle w:val="Header"/>
      <w:tabs>
        <w:tab w:val="clear" w:pos="9026"/>
        <w:tab w:val="right" w:pos="9781"/>
      </w:tabs>
      <w:ind w:right="-755"/>
      <w:jc w:val="right"/>
    </w:pPr>
    <w:r>
      <w:rPr>
        <w:noProof/>
        <w:lang w:eastAsia="en-GB"/>
      </w:rPr>
      <w:drawing>
        <wp:inline distT="0" distB="0" distL="0" distR="0" wp14:anchorId="6EC7D020" wp14:editId="02886114">
          <wp:extent cx="2251982" cy="720000"/>
          <wp:effectExtent l="0" t="0" r="0" b="4445"/>
          <wp:docPr id="1" name="Picture 1" descr="P:\Human Resource Data\HR Files\Logos\FF_Logo_Landscap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uman Resource Data\HR Files\Logos\FF_Logo_Landscap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982"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876"/>
    <w:multiLevelType w:val="hybridMultilevel"/>
    <w:tmpl w:val="FD6E2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F27A5"/>
    <w:multiLevelType w:val="hybridMultilevel"/>
    <w:tmpl w:val="2D662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B7AB9"/>
    <w:multiLevelType w:val="hybridMultilevel"/>
    <w:tmpl w:val="F9BAF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303C96"/>
    <w:multiLevelType w:val="hybridMultilevel"/>
    <w:tmpl w:val="7DAEE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B4103C"/>
    <w:multiLevelType w:val="hybridMultilevel"/>
    <w:tmpl w:val="01FA5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7474A7"/>
    <w:multiLevelType w:val="hybridMultilevel"/>
    <w:tmpl w:val="B2DAFC4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65C7530"/>
    <w:multiLevelType w:val="multilevel"/>
    <w:tmpl w:val="0F20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F0723"/>
    <w:multiLevelType w:val="hybridMultilevel"/>
    <w:tmpl w:val="EB06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F62CB"/>
    <w:multiLevelType w:val="hybridMultilevel"/>
    <w:tmpl w:val="1C78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745379"/>
    <w:multiLevelType w:val="multilevel"/>
    <w:tmpl w:val="3F9E0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9F43B4B"/>
    <w:multiLevelType w:val="hybridMultilevel"/>
    <w:tmpl w:val="6CA68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621FA9"/>
    <w:multiLevelType w:val="hybridMultilevel"/>
    <w:tmpl w:val="A3B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22E27"/>
    <w:multiLevelType w:val="hybridMultilevel"/>
    <w:tmpl w:val="02B89CCA"/>
    <w:lvl w:ilvl="0" w:tplc="394689F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0310E5E"/>
    <w:multiLevelType w:val="multilevel"/>
    <w:tmpl w:val="D5A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30597"/>
    <w:multiLevelType w:val="hybridMultilevel"/>
    <w:tmpl w:val="1E90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91173"/>
    <w:multiLevelType w:val="hybridMultilevel"/>
    <w:tmpl w:val="600E591A"/>
    <w:lvl w:ilvl="0" w:tplc="394689F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757C4F"/>
    <w:multiLevelType w:val="multilevel"/>
    <w:tmpl w:val="5310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034D2F"/>
    <w:multiLevelType w:val="hybridMultilevel"/>
    <w:tmpl w:val="9EC67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8B0FF4"/>
    <w:multiLevelType w:val="hybridMultilevel"/>
    <w:tmpl w:val="2C46F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F7F1405"/>
    <w:multiLevelType w:val="multilevel"/>
    <w:tmpl w:val="69DA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47B21"/>
    <w:multiLevelType w:val="multilevel"/>
    <w:tmpl w:val="CB3E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63C37"/>
    <w:multiLevelType w:val="hybridMultilevel"/>
    <w:tmpl w:val="4E4C15A8"/>
    <w:lvl w:ilvl="0" w:tplc="04090001">
      <w:start w:val="1"/>
      <w:numFmt w:val="bullet"/>
      <w:lvlText w:val=""/>
      <w:lvlJc w:val="left"/>
      <w:pPr>
        <w:tabs>
          <w:tab w:val="num" w:pos="360"/>
        </w:tabs>
        <w:ind w:left="360" w:hanging="360"/>
      </w:pPr>
      <w:rPr>
        <w:rFonts w:ascii="Symbol" w:hAnsi="Symbol" w:hint="default"/>
      </w:rPr>
    </w:lvl>
    <w:lvl w:ilvl="1" w:tplc="394689F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76D4814"/>
    <w:multiLevelType w:val="hybridMultilevel"/>
    <w:tmpl w:val="EED4D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F01B0"/>
    <w:multiLevelType w:val="hybridMultilevel"/>
    <w:tmpl w:val="D2B04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3546A31"/>
    <w:multiLevelType w:val="multilevel"/>
    <w:tmpl w:val="38C41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F0E4ADE"/>
    <w:multiLevelType w:val="multilevel"/>
    <w:tmpl w:val="D808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577CD4"/>
    <w:multiLevelType w:val="hybridMultilevel"/>
    <w:tmpl w:val="2BCC8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9307A35"/>
    <w:multiLevelType w:val="hybridMultilevel"/>
    <w:tmpl w:val="149A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160422">
    <w:abstractNumId w:val="2"/>
  </w:num>
  <w:num w:numId="2" w16cid:durableId="841044480">
    <w:abstractNumId w:val="5"/>
  </w:num>
  <w:num w:numId="3" w16cid:durableId="442304433">
    <w:abstractNumId w:val="2"/>
  </w:num>
  <w:num w:numId="4" w16cid:durableId="893470109">
    <w:abstractNumId w:val="18"/>
  </w:num>
  <w:num w:numId="5" w16cid:durableId="348869513">
    <w:abstractNumId w:val="23"/>
  </w:num>
  <w:num w:numId="6" w16cid:durableId="697512486">
    <w:abstractNumId w:val="4"/>
  </w:num>
  <w:num w:numId="7" w16cid:durableId="779880942">
    <w:abstractNumId w:val="26"/>
  </w:num>
  <w:num w:numId="8" w16cid:durableId="305429507">
    <w:abstractNumId w:val="12"/>
  </w:num>
  <w:num w:numId="9" w16cid:durableId="117073393">
    <w:abstractNumId w:val="10"/>
  </w:num>
  <w:num w:numId="10" w16cid:durableId="918949614">
    <w:abstractNumId w:val="15"/>
  </w:num>
  <w:num w:numId="11" w16cid:durableId="1131823647">
    <w:abstractNumId w:val="21"/>
  </w:num>
  <w:num w:numId="12" w16cid:durableId="1293056449">
    <w:abstractNumId w:val="12"/>
  </w:num>
  <w:num w:numId="13" w16cid:durableId="631791432">
    <w:abstractNumId w:val="11"/>
  </w:num>
  <w:num w:numId="14" w16cid:durableId="1246112189">
    <w:abstractNumId w:val="14"/>
  </w:num>
  <w:num w:numId="15" w16cid:durableId="755710678">
    <w:abstractNumId w:val="22"/>
  </w:num>
  <w:num w:numId="16" w16cid:durableId="1460031287">
    <w:abstractNumId w:val="1"/>
  </w:num>
  <w:num w:numId="17" w16cid:durableId="65996882">
    <w:abstractNumId w:val="27"/>
  </w:num>
  <w:num w:numId="18" w16cid:durableId="1764300812">
    <w:abstractNumId w:val="0"/>
  </w:num>
  <w:num w:numId="19" w16cid:durableId="2081902229">
    <w:abstractNumId w:val="8"/>
  </w:num>
  <w:num w:numId="20" w16cid:durableId="1951544668">
    <w:abstractNumId w:val="3"/>
  </w:num>
  <w:num w:numId="21" w16cid:durableId="1255436348">
    <w:abstractNumId w:val="17"/>
  </w:num>
  <w:num w:numId="22" w16cid:durableId="1651669285">
    <w:abstractNumId w:val="19"/>
  </w:num>
  <w:num w:numId="23" w16cid:durableId="461923856">
    <w:abstractNumId w:val="16"/>
  </w:num>
  <w:num w:numId="24" w16cid:durableId="866795562">
    <w:abstractNumId w:val="6"/>
  </w:num>
  <w:num w:numId="25" w16cid:durableId="387843868">
    <w:abstractNumId w:val="20"/>
  </w:num>
  <w:num w:numId="26" w16cid:durableId="328950935">
    <w:abstractNumId w:val="24"/>
  </w:num>
  <w:num w:numId="27" w16cid:durableId="55010573">
    <w:abstractNumId w:val="13"/>
  </w:num>
  <w:num w:numId="28" w16cid:durableId="602417727">
    <w:abstractNumId w:val="25"/>
  </w:num>
  <w:num w:numId="29" w16cid:durableId="1636787219">
    <w:abstractNumId w:val="9"/>
  </w:num>
  <w:num w:numId="30" w16cid:durableId="6527609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81C"/>
    <w:rsid w:val="00002931"/>
    <w:rsid w:val="00003525"/>
    <w:rsid w:val="00023940"/>
    <w:rsid w:val="0003319D"/>
    <w:rsid w:val="0004277A"/>
    <w:rsid w:val="00042789"/>
    <w:rsid w:val="00045D77"/>
    <w:rsid w:val="00070A51"/>
    <w:rsid w:val="000840B1"/>
    <w:rsid w:val="00092273"/>
    <w:rsid w:val="000928D5"/>
    <w:rsid w:val="000A116B"/>
    <w:rsid w:val="000C6FF7"/>
    <w:rsid w:val="0010344A"/>
    <w:rsid w:val="00110A4A"/>
    <w:rsid w:val="00123C78"/>
    <w:rsid w:val="0013432E"/>
    <w:rsid w:val="0014293E"/>
    <w:rsid w:val="001552FE"/>
    <w:rsid w:val="00166B63"/>
    <w:rsid w:val="00184C32"/>
    <w:rsid w:val="001923B5"/>
    <w:rsid w:val="00193368"/>
    <w:rsid w:val="00193B6D"/>
    <w:rsid w:val="001A4DDB"/>
    <w:rsid w:val="001C01D9"/>
    <w:rsid w:val="001C19D4"/>
    <w:rsid w:val="001C207F"/>
    <w:rsid w:val="001D05DF"/>
    <w:rsid w:val="001D3BFE"/>
    <w:rsid w:val="002006A3"/>
    <w:rsid w:val="002006AC"/>
    <w:rsid w:val="00206B09"/>
    <w:rsid w:val="00207714"/>
    <w:rsid w:val="00212C60"/>
    <w:rsid w:val="00234D00"/>
    <w:rsid w:val="00241536"/>
    <w:rsid w:val="00242FDB"/>
    <w:rsid w:val="002454DF"/>
    <w:rsid w:val="00272351"/>
    <w:rsid w:val="0028232E"/>
    <w:rsid w:val="002823EA"/>
    <w:rsid w:val="00282A42"/>
    <w:rsid w:val="00283A27"/>
    <w:rsid w:val="00284BFF"/>
    <w:rsid w:val="002A00ED"/>
    <w:rsid w:val="002A26A6"/>
    <w:rsid w:val="002A3910"/>
    <w:rsid w:val="002A756E"/>
    <w:rsid w:val="002B2F29"/>
    <w:rsid w:val="002C1DCF"/>
    <w:rsid w:val="002E0E7F"/>
    <w:rsid w:val="002E3D3D"/>
    <w:rsid w:val="002F55F0"/>
    <w:rsid w:val="0030081C"/>
    <w:rsid w:val="00303F21"/>
    <w:rsid w:val="00315E91"/>
    <w:rsid w:val="00320FAC"/>
    <w:rsid w:val="00322500"/>
    <w:rsid w:val="00323ADA"/>
    <w:rsid w:val="00326000"/>
    <w:rsid w:val="003557BF"/>
    <w:rsid w:val="00357690"/>
    <w:rsid w:val="00377D7C"/>
    <w:rsid w:val="00383B09"/>
    <w:rsid w:val="003B3734"/>
    <w:rsid w:val="003C792B"/>
    <w:rsid w:val="003D580C"/>
    <w:rsid w:val="003E3BC0"/>
    <w:rsid w:val="003F38D5"/>
    <w:rsid w:val="00405F0E"/>
    <w:rsid w:val="004126AC"/>
    <w:rsid w:val="00417DBF"/>
    <w:rsid w:val="004208DA"/>
    <w:rsid w:val="00423F0C"/>
    <w:rsid w:val="00426836"/>
    <w:rsid w:val="00432B1E"/>
    <w:rsid w:val="00454ABA"/>
    <w:rsid w:val="00466471"/>
    <w:rsid w:val="00476407"/>
    <w:rsid w:val="004A7631"/>
    <w:rsid w:val="004B20A8"/>
    <w:rsid w:val="004C234A"/>
    <w:rsid w:val="004E1258"/>
    <w:rsid w:val="00502A95"/>
    <w:rsid w:val="005219A0"/>
    <w:rsid w:val="0052470E"/>
    <w:rsid w:val="00530E30"/>
    <w:rsid w:val="005410E3"/>
    <w:rsid w:val="00545DB0"/>
    <w:rsid w:val="00552E38"/>
    <w:rsid w:val="00581614"/>
    <w:rsid w:val="00582138"/>
    <w:rsid w:val="005B5778"/>
    <w:rsid w:val="005E2660"/>
    <w:rsid w:val="005F21A2"/>
    <w:rsid w:val="00617801"/>
    <w:rsid w:val="006265A7"/>
    <w:rsid w:val="0064687A"/>
    <w:rsid w:val="0068255D"/>
    <w:rsid w:val="006B6E9F"/>
    <w:rsid w:val="006E2B93"/>
    <w:rsid w:val="006E5C6E"/>
    <w:rsid w:val="006E7612"/>
    <w:rsid w:val="00724C8A"/>
    <w:rsid w:val="007651FE"/>
    <w:rsid w:val="00773EDD"/>
    <w:rsid w:val="00774A3E"/>
    <w:rsid w:val="00790AF9"/>
    <w:rsid w:val="0079436C"/>
    <w:rsid w:val="007A0FB1"/>
    <w:rsid w:val="007D47F6"/>
    <w:rsid w:val="007E1088"/>
    <w:rsid w:val="007E2125"/>
    <w:rsid w:val="008040EF"/>
    <w:rsid w:val="00807D5B"/>
    <w:rsid w:val="0082629C"/>
    <w:rsid w:val="008528C2"/>
    <w:rsid w:val="0085743D"/>
    <w:rsid w:val="00867512"/>
    <w:rsid w:val="008723C1"/>
    <w:rsid w:val="00874A2B"/>
    <w:rsid w:val="008750EE"/>
    <w:rsid w:val="008A12DA"/>
    <w:rsid w:val="008A1DCA"/>
    <w:rsid w:val="008A29D1"/>
    <w:rsid w:val="008A379E"/>
    <w:rsid w:val="008D3B26"/>
    <w:rsid w:val="008D627F"/>
    <w:rsid w:val="008D66A3"/>
    <w:rsid w:val="008E73EE"/>
    <w:rsid w:val="008F5F67"/>
    <w:rsid w:val="00910087"/>
    <w:rsid w:val="00923AE1"/>
    <w:rsid w:val="00924D78"/>
    <w:rsid w:val="009337D9"/>
    <w:rsid w:val="0094034A"/>
    <w:rsid w:val="00942610"/>
    <w:rsid w:val="009468FE"/>
    <w:rsid w:val="00973396"/>
    <w:rsid w:val="009960C9"/>
    <w:rsid w:val="009A2420"/>
    <w:rsid w:val="009C349D"/>
    <w:rsid w:val="009F73A2"/>
    <w:rsid w:val="00A04620"/>
    <w:rsid w:val="00A15EDE"/>
    <w:rsid w:val="00A268AC"/>
    <w:rsid w:val="00A86DBC"/>
    <w:rsid w:val="00A86F89"/>
    <w:rsid w:val="00A91E42"/>
    <w:rsid w:val="00AB67C9"/>
    <w:rsid w:val="00AC0E83"/>
    <w:rsid w:val="00AC3856"/>
    <w:rsid w:val="00AD5016"/>
    <w:rsid w:val="00AF3C94"/>
    <w:rsid w:val="00AF529E"/>
    <w:rsid w:val="00B03449"/>
    <w:rsid w:val="00B0503F"/>
    <w:rsid w:val="00B33ED3"/>
    <w:rsid w:val="00B404B0"/>
    <w:rsid w:val="00B440AF"/>
    <w:rsid w:val="00B62DE4"/>
    <w:rsid w:val="00B6378C"/>
    <w:rsid w:val="00B6636E"/>
    <w:rsid w:val="00B7446E"/>
    <w:rsid w:val="00B77F38"/>
    <w:rsid w:val="00B8669B"/>
    <w:rsid w:val="00B97289"/>
    <w:rsid w:val="00BA5171"/>
    <w:rsid w:val="00BA5233"/>
    <w:rsid w:val="00BA5746"/>
    <w:rsid w:val="00BD66A8"/>
    <w:rsid w:val="00BE21BF"/>
    <w:rsid w:val="00BF3D2E"/>
    <w:rsid w:val="00C10710"/>
    <w:rsid w:val="00C10D54"/>
    <w:rsid w:val="00C147D2"/>
    <w:rsid w:val="00C17EA6"/>
    <w:rsid w:val="00C53930"/>
    <w:rsid w:val="00C802D9"/>
    <w:rsid w:val="00CA27D6"/>
    <w:rsid w:val="00CA57EB"/>
    <w:rsid w:val="00CB372B"/>
    <w:rsid w:val="00CB6101"/>
    <w:rsid w:val="00CD72F0"/>
    <w:rsid w:val="00CF2190"/>
    <w:rsid w:val="00CF4D22"/>
    <w:rsid w:val="00D063EC"/>
    <w:rsid w:val="00D263B2"/>
    <w:rsid w:val="00D31C29"/>
    <w:rsid w:val="00D74036"/>
    <w:rsid w:val="00DC706E"/>
    <w:rsid w:val="00DE1A35"/>
    <w:rsid w:val="00DE204E"/>
    <w:rsid w:val="00DF1CB3"/>
    <w:rsid w:val="00E05CFA"/>
    <w:rsid w:val="00E24B3B"/>
    <w:rsid w:val="00E40A7B"/>
    <w:rsid w:val="00E43123"/>
    <w:rsid w:val="00E53A10"/>
    <w:rsid w:val="00E54CB7"/>
    <w:rsid w:val="00E602DB"/>
    <w:rsid w:val="00E80A9F"/>
    <w:rsid w:val="00E810C5"/>
    <w:rsid w:val="00E84362"/>
    <w:rsid w:val="00ED1CB9"/>
    <w:rsid w:val="00ED43E2"/>
    <w:rsid w:val="00F00455"/>
    <w:rsid w:val="00F00B97"/>
    <w:rsid w:val="00F025D1"/>
    <w:rsid w:val="00F1144B"/>
    <w:rsid w:val="00F32211"/>
    <w:rsid w:val="00F4011A"/>
    <w:rsid w:val="00F50357"/>
    <w:rsid w:val="00F53FD4"/>
    <w:rsid w:val="00F61B1D"/>
    <w:rsid w:val="00F72049"/>
    <w:rsid w:val="00F8314A"/>
    <w:rsid w:val="00FA20A3"/>
    <w:rsid w:val="00FA3E04"/>
    <w:rsid w:val="00FA42AA"/>
    <w:rsid w:val="00FB2C95"/>
    <w:rsid w:val="00FD3559"/>
    <w:rsid w:val="00FE0B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7B3BEB"/>
  <w15:docId w15:val="{13D39E04-D08A-41B0-9465-FE5FEF8C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B6D"/>
  </w:style>
  <w:style w:type="paragraph" w:styleId="Footer">
    <w:name w:val="footer"/>
    <w:basedOn w:val="Normal"/>
    <w:link w:val="FooterChar"/>
    <w:uiPriority w:val="99"/>
    <w:unhideWhenUsed/>
    <w:rsid w:val="00193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B6D"/>
  </w:style>
  <w:style w:type="paragraph" w:styleId="BalloonText">
    <w:name w:val="Balloon Text"/>
    <w:basedOn w:val="Normal"/>
    <w:link w:val="BalloonTextChar"/>
    <w:uiPriority w:val="99"/>
    <w:semiHidden/>
    <w:unhideWhenUsed/>
    <w:rsid w:val="00193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B6D"/>
    <w:rPr>
      <w:rFonts w:ascii="Tahoma" w:hAnsi="Tahoma" w:cs="Tahoma"/>
      <w:sz w:val="16"/>
      <w:szCs w:val="16"/>
    </w:rPr>
  </w:style>
  <w:style w:type="paragraph" w:styleId="ListParagraph">
    <w:name w:val="List Paragraph"/>
    <w:basedOn w:val="Normal"/>
    <w:uiPriority w:val="34"/>
    <w:qFormat/>
    <w:rsid w:val="002A756E"/>
    <w:pPr>
      <w:spacing w:after="0" w:line="240" w:lineRule="auto"/>
      <w:ind w:left="720"/>
      <w:contextualSpacing/>
    </w:pPr>
    <w:rPr>
      <w:rFonts w:ascii="Verdana" w:eastAsia="Times New Roman" w:hAnsi="Verdana" w:cs="Times New Roman"/>
      <w:sz w:val="24"/>
      <w:szCs w:val="24"/>
    </w:rPr>
  </w:style>
  <w:style w:type="character" w:styleId="CommentReference">
    <w:name w:val="annotation reference"/>
    <w:basedOn w:val="DefaultParagraphFont"/>
    <w:uiPriority w:val="99"/>
    <w:semiHidden/>
    <w:unhideWhenUsed/>
    <w:rsid w:val="003E3BC0"/>
    <w:rPr>
      <w:sz w:val="16"/>
      <w:szCs w:val="16"/>
    </w:rPr>
  </w:style>
  <w:style w:type="paragraph" w:styleId="CommentText">
    <w:name w:val="annotation text"/>
    <w:basedOn w:val="Normal"/>
    <w:link w:val="CommentTextChar"/>
    <w:uiPriority w:val="99"/>
    <w:unhideWhenUsed/>
    <w:rsid w:val="003E3BC0"/>
    <w:pPr>
      <w:spacing w:line="240" w:lineRule="auto"/>
    </w:pPr>
    <w:rPr>
      <w:sz w:val="20"/>
      <w:szCs w:val="20"/>
    </w:rPr>
  </w:style>
  <w:style w:type="character" w:customStyle="1" w:styleId="CommentTextChar">
    <w:name w:val="Comment Text Char"/>
    <w:basedOn w:val="DefaultParagraphFont"/>
    <w:link w:val="CommentText"/>
    <w:uiPriority w:val="99"/>
    <w:rsid w:val="003E3BC0"/>
    <w:rPr>
      <w:sz w:val="20"/>
      <w:szCs w:val="20"/>
    </w:rPr>
  </w:style>
  <w:style w:type="paragraph" w:styleId="CommentSubject">
    <w:name w:val="annotation subject"/>
    <w:basedOn w:val="CommentText"/>
    <w:next w:val="CommentText"/>
    <w:link w:val="CommentSubjectChar"/>
    <w:uiPriority w:val="99"/>
    <w:semiHidden/>
    <w:unhideWhenUsed/>
    <w:rsid w:val="003E3BC0"/>
    <w:rPr>
      <w:b/>
      <w:bCs/>
    </w:rPr>
  </w:style>
  <w:style w:type="character" w:customStyle="1" w:styleId="CommentSubjectChar">
    <w:name w:val="Comment Subject Char"/>
    <w:basedOn w:val="CommentTextChar"/>
    <w:link w:val="CommentSubject"/>
    <w:uiPriority w:val="99"/>
    <w:semiHidden/>
    <w:rsid w:val="003E3BC0"/>
    <w:rPr>
      <w:b/>
      <w:bCs/>
      <w:sz w:val="20"/>
      <w:szCs w:val="20"/>
    </w:rPr>
  </w:style>
  <w:style w:type="paragraph" w:styleId="Revision">
    <w:name w:val="Revision"/>
    <w:hidden/>
    <w:uiPriority w:val="99"/>
    <w:semiHidden/>
    <w:rsid w:val="00423F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4420">
      <w:bodyDiv w:val="1"/>
      <w:marLeft w:val="0"/>
      <w:marRight w:val="0"/>
      <w:marTop w:val="0"/>
      <w:marBottom w:val="0"/>
      <w:divBdr>
        <w:top w:val="none" w:sz="0" w:space="0" w:color="auto"/>
        <w:left w:val="none" w:sz="0" w:space="0" w:color="auto"/>
        <w:bottom w:val="none" w:sz="0" w:space="0" w:color="auto"/>
        <w:right w:val="none" w:sz="0" w:space="0" w:color="auto"/>
      </w:divBdr>
    </w:div>
    <w:div w:id="177162710">
      <w:bodyDiv w:val="1"/>
      <w:marLeft w:val="0"/>
      <w:marRight w:val="0"/>
      <w:marTop w:val="0"/>
      <w:marBottom w:val="0"/>
      <w:divBdr>
        <w:top w:val="none" w:sz="0" w:space="0" w:color="auto"/>
        <w:left w:val="none" w:sz="0" w:space="0" w:color="auto"/>
        <w:bottom w:val="none" w:sz="0" w:space="0" w:color="auto"/>
        <w:right w:val="none" w:sz="0" w:space="0" w:color="auto"/>
      </w:divBdr>
    </w:div>
    <w:div w:id="1204364204">
      <w:bodyDiv w:val="1"/>
      <w:marLeft w:val="0"/>
      <w:marRight w:val="0"/>
      <w:marTop w:val="0"/>
      <w:marBottom w:val="0"/>
      <w:divBdr>
        <w:top w:val="none" w:sz="0" w:space="0" w:color="auto"/>
        <w:left w:val="none" w:sz="0" w:space="0" w:color="auto"/>
        <w:bottom w:val="none" w:sz="0" w:space="0" w:color="auto"/>
        <w:right w:val="none" w:sz="0" w:space="0" w:color="auto"/>
      </w:divBdr>
    </w:div>
    <w:div w:id="1291127816">
      <w:bodyDiv w:val="1"/>
      <w:marLeft w:val="0"/>
      <w:marRight w:val="0"/>
      <w:marTop w:val="0"/>
      <w:marBottom w:val="0"/>
      <w:divBdr>
        <w:top w:val="none" w:sz="0" w:space="0" w:color="auto"/>
        <w:left w:val="none" w:sz="0" w:space="0" w:color="auto"/>
        <w:bottom w:val="none" w:sz="0" w:space="0" w:color="auto"/>
        <w:right w:val="none" w:sz="0" w:space="0" w:color="auto"/>
      </w:divBdr>
    </w:div>
    <w:div w:id="1341618045">
      <w:bodyDiv w:val="1"/>
      <w:marLeft w:val="0"/>
      <w:marRight w:val="0"/>
      <w:marTop w:val="0"/>
      <w:marBottom w:val="0"/>
      <w:divBdr>
        <w:top w:val="none" w:sz="0" w:space="0" w:color="auto"/>
        <w:left w:val="none" w:sz="0" w:space="0" w:color="auto"/>
        <w:bottom w:val="none" w:sz="0" w:space="0" w:color="auto"/>
        <w:right w:val="none" w:sz="0" w:space="0" w:color="auto"/>
      </w:divBdr>
    </w:div>
    <w:div w:id="1380738552">
      <w:bodyDiv w:val="1"/>
      <w:marLeft w:val="0"/>
      <w:marRight w:val="0"/>
      <w:marTop w:val="0"/>
      <w:marBottom w:val="0"/>
      <w:divBdr>
        <w:top w:val="none" w:sz="0" w:space="0" w:color="auto"/>
        <w:left w:val="none" w:sz="0" w:space="0" w:color="auto"/>
        <w:bottom w:val="none" w:sz="0" w:space="0" w:color="auto"/>
        <w:right w:val="none" w:sz="0" w:space="0" w:color="auto"/>
      </w:divBdr>
    </w:div>
    <w:div w:id="1420105287">
      <w:bodyDiv w:val="1"/>
      <w:marLeft w:val="0"/>
      <w:marRight w:val="0"/>
      <w:marTop w:val="0"/>
      <w:marBottom w:val="0"/>
      <w:divBdr>
        <w:top w:val="none" w:sz="0" w:space="0" w:color="auto"/>
        <w:left w:val="none" w:sz="0" w:space="0" w:color="auto"/>
        <w:bottom w:val="none" w:sz="0" w:space="0" w:color="auto"/>
        <w:right w:val="none" w:sz="0" w:space="0" w:color="auto"/>
      </w:divBdr>
    </w:div>
    <w:div w:id="1482428637">
      <w:bodyDiv w:val="1"/>
      <w:marLeft w:val="0"/>
      <w:marRight w:val="0"/>
      <w:marTop w:val="0"/>
      <w:marBottom w:val="0"/>
      <w:divBdr>
        <w:top w:val="none" w:sz="0" w:space="0" w:color="auto"/>
        <w:left w:val="none" w:sz="0" w:space="0" w:color="auto"/>
        <w:bottom w:val="none" w:sz="0" w:space="0" w:color="auto"/>
        <w:right w:val="none" w:sz="0" w:space="0" w:color="auto"/>
      </w:divBdr>
    </w:div>
    <w:div w:id="1634750506">
      <w:bodyDiv w:val="1"/>
      <w:marLeft w:val="0"/>
      <w:marRight w:val="0"/>
      <w:marTop w:val="0"/>
      <w:marBottom w:val="0"/>
      <w:divBdr>
        <w:top w:val="none" w:sz="0" w:space="0" w:color="auto"/>
        <w:left w:val="none" w:sz="0" w:space="0" w:color="auto"/>
        <w:bottom w:val="none" w:sz="0" w:space="0" w:color="auto"/>
        <w:right w:val="none" w:sz="0" w:space="0" w:color="auto"/>
      </w:divBdr>
    </w:div>
    <w:div w:id="1832523574">
      <w:bodyDiv w:val="1"/>
      <w:marLeft w:val="0"/>
      <w:marRight w:val="0"/>
      <w:marTop w:val="0"/>
      <w:marBottom w:val="0"/>
      <w:divBdr>
        <w:top w:val="none" w:sz="0" w:space="0" w:color="auto"/>
        <w:left w:val="none" w:sz="0" w:space="0" w:color="auto"/>
        <w:bottom w:val="none" w:sz="0" w:space="0" w:color="auto"/>
        <w:right w:val="none" w:sz="0" w:space="0" w:color="auto"/>
      </w:divBdr>
    </w:div>
    <w:div w:id="2001812910">
      <w:bodyDiv w:val="1"/>
      <w:marLeft w:val="0"/>
      <w:marRight w:val="0"/>
      <w:marTop w:val="0"/>
      <w:marBottom w:val="0"/>
      <w:divBdr>
        <w:top w:val="none" w:sz="0" w:space="0" w:color="auto"/>
        <w:left w:val="none" w:sz="0" w:space="0" w:color="auto"/>
        <w:bottom w:val="none" w:sz="0" w:space="0" w:color="auto"/>
        <w:right w:val="none" w:sz="0" w:space="0" w:color="auto"/>
      </w:divBdr>
    </w:div>
    <w:div w:id="209690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FC5432903DFB2438D901455F4D9B59D" ma:contentTypeVersion="13" ma:contentTypeDescription="Create a new document." ma:contentTypeScope="" ma:versionID="7730da34f8ac6b4a71ce5efd6e301216">
  <xsd:schema xmlns:xsd="http://www.w3.org/2001/XMLSchema" xmlns:xs="http://www.w3.org/2001/XMLSchema" xmlns:p="http://schemas.microsoft.com/office/2006/metadata/properties" xmlns:ns2="2143e269-4d8c-4011-b841-2eaaa4ac25f3" xmlns:ns3="a1ee46f2-615c-4366-9f54-461702f26efd" targetNamespace="http://schemas.microsoft.com/office/2006/metadata/properties" ma:root="true" ma:fieldsID="06be77bd54e0a27ef43587d68213002a" ns2:_="" ns3:_="">
    <xsd:import namespace="2143e269-4d8c-4011-b841-2eaaa4ac25f3"/>
    <xsd:import namespace="a1ee46f2-615c-4366-9f54-461702f26e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43e269-4d8c-4011-b841-2eaaa4ac25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ee46f2-615c-4366-9f54-461702f26ef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1C5E2-C358-4EF4-A0E6-46D1824A78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6B9265-C392-4CD4-89F7-E89A9BD9C062}">
  <ds:schemaRefs>
    <ds:schemaRef ds:uri="http://schemas.microsoft.com/sharepoint/v3/contenttype/forms"/>
  </ds:schemaRefs>
</ds:datastoreItem>
</file>

<file path=customXml/itemProps3.xml><?xml version="1.0" encoding="utf-8"?>
<ds:datastoreItem xmlns:ds="http://schemas.openxmlformats.org/officeDocument/2006/customXml" ds:itemID="{1A7C1743-9B8B-4D99-B52C-CD341B01C4FB}">
  <ds:schemaRefs>
    <ds:schemaRef ds:uri="http://schemas.openxmlformats.org/officeDocument/2006/bibliography"/>
  </ds:schemaRefs>
</ds:datastoreItem>
</file>

<file path=customXml/itemProps4.xml><?xml version="1.0" encoding="utf-8"?>
<ds:datastoreItem xmlns:ds="http://schemas.openxmlformats.org/officeDocument/2006/customXml" ds:itemID="{697523BB-4620-4DE1-B7D1-83F330C72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43e269-4d8c-4011-b841-2eaaa4ac25f3"/>
    <ds:schemaRef ds:uri="a1ee46f2-615c-4366-9f54-461702f26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Hirst</dc:creator>
  <cp:lastModifiedBy>Jenny Bracegirdle</cp:lastModifiedBy>
  <cp:revision>2</cp:revision>
  <cp:lastPrinted>2018-12-06T11:18:00Z</cp:lastPrinted>
  <dcterms:created xsi:type="dcterms:W3CDTF">2024-01-18T10:44:00Z</dcterms:created>
  <dcterms:modified xsi:type="dcterms:W3CDTF">2024-01-18T10:44:00Z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0x0101009FC5432903DFB2438D901455F4D9B59D</vt:lpwstr>
  </property>
</Properties>
</file>